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b/>
          <w:bCs/>
          <w:sz w:val="32"/>
          <w:szCs w:val="32"/>
        </w:rPr>
        <w:t xml:space="preserve">Савеловский </w:t>
      </w:r>
      <w:r>
        <w:rPr>
          <w:b/>
          <w:bCs/>
          <w:sz w:val="32"/>
          <w:szCs w:val="32"/>
        </w:rPr>
        <w:t xml:space="preserve">межрайонный прокурор г. Москвы разъясняет</w:t>
      </w:r>
      <w:r>
        <w:rPr>
          <w:b/>
          <w:bCs/>
          <w:sz w:val="32"/>
          <w:szCs w:val="32"/>
          <w:highlight w:val="none"/>
        </w:rPr>
      </w:r>
      <w:r/>
    </w:p>
    <w:p>
      <w:pPr>
        <w:pStyle w:val="641"/>
      </w:pPr>
      <w:r>
        <w:rPr>
          <w:szCs w:val="28"/>
        </w:rPr>
      </w:r>
      <w:r>
        <w:rPr>
          <w:szCs w:val="28"/>
        </w:rPr>
      </w:r>
    </w:p>
    <w:p>
      <w:pPr>
        <w:pStyle w:val="641"/>
      </w:pPr>
      <w:r>
        <w:rPr>
          <w:szCs w:val="28"/>
        </w:rPr>
      </w:r>
      <w:r/>
    </w:p>
    <w:p>
      <w:pPr>
        <w:pStyle w:val="631"/>
        <w:ind w:firstLine="709"/>
        <w:jc w:val="both"/>
      </w:pPr>
      <w:r>
        <w:rPr>
          <w:sz w:val="28"/>
          <w:szCs w:val="28"/>
        </w:rPr>
        <w:t xml:space="preserve">Внесены изменения в Уголовный кодекс и Уголовно-процессуальный кодекс Российской Федерации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9 ноября 2024 года усилена ответственн</w:t>
      </w:r>
      <w:r>
        <w:rPr>
          <w:sz w:val="28"/>
          <w:szCs w:val="28"/>
        </w:rPr>
        <w:t xml:space="preserve">ость за незаконную организацию въезда в Российскую Федерацию иностранных граждан или лиц без гражданства, их пребывания в стране или транзита через территорию Российской Федерации.</w:t>
      </w:r>
      <w:r/>
    </w:p>
    <w:p>
      <w:pPr>
        <w:pStyle w:val="63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character" w:styleId="757" w:default="1">
    <w:name w:val="Default Paragraph Font"/>
    <w:uiPriority w:val="1"/>
    <w:semiHidden/>
    <w:unhideWhenUsed/>
  </w:style>
  <w:style w:type="numbering" w:styleId="758" w:default="1">
    <w:name w:val="No List"/>
    <w:uiPriority w:val="99"/>
    <w:semiHidden/>
    <w:unhideWhenUsed/>
  </w:style>
  <w:style w:type="table" w:styleId="75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6</cp:revision>
  <dcterms:created xsi:type="dcterms:W3CDTF">2024-12-13T14:03:00Z</dcterms:created>
  <dcterms:modified xsi:type="dcterms:W3CDTF">2024-12-16T08:17:31Z</dcterms:modified>
  <cp:version>1048576</cp:version>
</cp:coreProperties>
</file>