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08"/>
        <w:ind w:firstLine="709"/>
        <w:jc w:val="both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«</w:t>
      </w:r>
      <w:r>
        <w:rPr>
          <w:b/>
          <w:bCs/>
          <w:sz w:val="27"/>
          <w:szCs w:val="27"/>
        </w:rPr>
        <w:t xml:space="preserve">Савеловский межрайонный прокурор г. Москвы разъясняет</w:t>
      </w:r>
      <w:r>
        <w:rPr>
          <w:b/>
          <w:bCs/>
          <w:sz w:val="27"/>
          <w:szCs w:val="27"/>
        </w:rPr>
        <w:t xml:space="preserve">»</w:t>
      </w:r>
      <w:r>
        <w:rPr>
          <w:b/>
          <w:bCs/>
          <w:sz w:val="27"/>
          <w:szCs w:val="27"/>
        </w:rPr>
        <w:t xml:space="preserve">.</w:t>
      </w: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</w:p>
    <w:p>
      <w:pPr>
        <w:pStyle w:val="608"/>
        <w:ind w:firstLine="708"/>
        <w:jc w:val="both"/>
        <w:rPr>
          <w:b/>
          <w:bCs/>
          <w:sz w:val="27"/>
          <w:szCs w:val="27"/>
          <w:highlight w:val="none"/>
        </w:rPr>
      </w:pPr>
      <w:r>
        <w:rPr>
          <w:b/>
          <w:bCs/>
          <w:sz w:val="27"/>
          <w:szCs w:val="27"/>
        </w:rPr>
        <w:t xml:space="preserve">Штраф как вид уголовного наказания</w:t>
      </w:r>
      <w:r>
        <w:rPr>
          <w:b/>
          <w:bCs/>
          <w:sz w:val="27"/>
          <w:szCs w:val="27"/>
        </w:rPr>
        <w:t xml:space="preserve">. </w:t>
      </w: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</w:p>
    <w:p>
      <w:pPr>
        <w:ind w:firstLine="708"/>
        <w:jc w:val="both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  <w:highlight w:val="none"/>
        </w:rPr>
      </w:r>
      <w:r>
        <w:rPr>
          <w:b/>
          <w:bCs/>
          <w:sz w:val="27"/>
          <w:szCs w:val="27"/>
          <w:highlight w:val="none"/>
        </w:rPr>
      </w:r>
    </w:p>
    <w:p>
      <w:pPr>
        <w:pStyle w:val="608"/>
        <w:ind w:firstLine="708"/>
        <w:jc w:val="both"/>
        <w:rPr>
          <w:bCs/>
          <w:sz w:val="27"/>
          <w:szCs w:val="27"/>
        </w:rPr>
      </w:pPr>
      <w:r>
        <w:rPr>
          <w:bCs/>
          <w:sz w:val="27"/>
          <w:szCs w:val="27"/>
        </w:rPr>
        <w:t xml:space="preserve">На основании ч. 3 ст. 46 УК РФ размер штрафа определяется судом с учетом тяжести совершенного преступления, имущественного положения осужденного и его семьи, а также с учетом возможности получения осужденным заработной платы или иного дохода</w:t>
      </w:r>
      <w:r>
        <w:rPr>
          <w:bCs/>
          <w:sz w:val="27"/>
          <w:szCs w:val="27"/>
        </w:rPr>
        <w:t xml:space="preserve">. По смыслу закона, при наличии в санкции статьи Особенной части УК РФ альтернативы возможности применения либо неприменения дополнительного наказания, суд должен привести основания назначения дополнительного наказания с указанием соответствующих мотивов. </w:t>
      </w:r>
      <w:r>
        <w:rPr>
          <w:sz w:val="27"/>
          <w:szCs w:val="27"/>
        </w:rPr>
      </w:r>
    </w:p>
    <w:p>
      <w:pPr>
        <w:pStyle w:val="608"/>
        <w:ind w:firstLine="708"/>
        <w:jc w:val="both"/>
        <w:rPr>
          <w:bCs/>
          <w:sz w:val="27"/>
          <w:szCs w:val="27"/>
        </w:rPr>
      </w:pPr>
      <w:r>
        <w:rPr>
          <w:bCs/>
          <w:sz w:val="27"/>
          <w:szCs w:val="27"/>
        </w:rPr>
        <w:t xml:space="preserve">В силу ч. 2 ст. 46 УК РФ и абз. 3 п. 2 Постановления Пленума Верховного Суда РФ от 22.12.2015 № 58 «О практике назначения судами Российской Федерации уголовного наказания» (далее </w:t>
      </w:r>
      <w:r>
        <w:rPr>
          <w:bCs/>
          <w:sz w:val="27"/>
          <w:szCs w:val="27"/>
        </w:rPr>
        <w:t xml:space="preserve">- Постановление от 22.12.2015 № 58) минимальный размер штрафа, в том числе с учетом положений ст. 64 УК РФ, не может составлять менее 5 000 рублей, а при его назначении в размере заработной платы или иного дохода осужденного - за период менее двух недель. </w:t>
      </w:r>
      <w:r>
        <w:rPr>
          <w:sz w:val="27"/>
          <w:szCs w:val="27"/>
        </w:rPr>
      </w:r>
    </w:p>
    <w:p>
      <w:pPr>
        <w:pStyle w:val="608"/>
        <w:ind w:firstLine="708"/>
        <w:jc w:val="both"/>
        <w:rPr>
          <w:bCs/>
          <w:sz w:val="27"/>
          <w:szCs w:val="27"/>
        </w:rPr>
      </w:pPr>
      <w:r>
        <w:rPr>
          <w:bCs/>
          <w:sz w:val="27"/>
          <w:szCs w:val="27"/>
        </w:rPr>
        <w:t xml:space="preserve">К иным доходам следует относить любые доходы осужденного, подлежащие налогообложению в соответствии с НК РФ. </w:t>
      </w:r>
      <w:r>
        <w:rPr>
          <w:sz w:val="27"/>
          <w:szCs w:val="27"/>
        </w:rPr>
      </w:r>
    </w:p>
    <w:p>
      <w:pPr>
        <w:pStyle w:val="608"/>
        <w:ind w:firstLine="708"/>
        <w:jc w:val="both"/>
        <w:rPr>
          <w:bCs/>
          <w:sz w:val="27"/>
          <w:szCs w:val="27"/>
        </w:rPr>
      </w:pPr>
      <w:r>
        <w:rPr>
          <w:bCs/>
          <w:sz w:val="27"/>
          <w:szCs w:val="27"/>
        </w:rPr>
        <w:t xml:space="preserve">Частью 2 ст. 46 УК РФ предусмотрено, что штра</w:t>
      </w:r>
      <w:r>
        <w:rPr>
          <w:bCs/>
          <w:sz w:val="27"/>
          <w:szCs w:val="27"/>
        </w:rPr>
        <w:t xml:space="preserve">ф устанавливается в размере от пяти тысяч до пяти миллионов рублей или в размере заработной платы </w:t>
        <w:br/>
        <w:t xml:space="preserve">или иного дохода осужденного за период от двух недель до пяти лет </w:t>
        <w:br/>
        <w:t xml:space="preserve">либо исчисляется в величине, кратной стоимости предмета или сумме коммерческого подкупа, п</w:t>
      </w:r>
      <w:r>
        <w:rPr>
          <w:bCs/>
          <w:sz w:val="27"/>
          <w:szCs w:val="27"/>
        </w:rPr>
        <w:t xml:space="preserve">одкупа работника контрактной службы, контрактного управляющего, члена комиссии по осуществлению закуп</w:t>
      </w:r>
      <w:r>
        <w:rPr>
          <w:bCs/>
          <w:sz w:val="27"/>
          <w:szCs w:val="27"/>
        </w:rPr>
        <w:t xml:space="preserve">ок и иных уполномоченных лиц, представляющих интересы заказчика в сфере закупок товаров, работ, услуг для обеспечения государственных или муниципальных нужд, взятки или сумме незаконно перемещенных денежных средств и (или) стоимости денежных инструментов. </w:t>
      </w:r>
      <w:r>
        <w:rPr>
          <w:sz w:val="27"/>
          <w:szCs w:val="27"/>
        </w:rPr>
      </w:r>
    </w:p>
    <w:p>
      <w:pPr>
        <w:pStyle w:val="608"/>
        <w:ind w:firstLine="708"/>
        <w:jc w:val="both"/>
        <w:rPr>
          <w:bCs/>
          <w:sz w:val="27"/>
          <w:szCs w:val="27"/>
        </w:rPr>
      </w:pPr>
      <w:r>
        <w:rPr>
          <w:bCs/>
          <w:sz w:val="27"/>
          <w:szCs w:val="27"/>
        </w:rPr>
        <w:t xml:space="preserve">Так, штраф в размере от пятисот тысяч рублей или в размере заработной платы или иного дохода осужденного за период свыше трех лет может назначаться только в случаях, специально предусмотренных соответствующими статьями Особенной части УК РФ. </w:t>
      </w:r>
      <w:r>
        <w:rPr>
          <w:sz w:val="27"/>
          <w:szCs w:val="27"/>
        </w:rPr>
      </w:r>
    </w:p>
    <w:p>
      <w:pPr>
        <w:pStyle w:val="608"/>
        <w:ind w:firstLine="708"/>
        <w:jc w:val="both"/>
        <w:rPr>
          <w:bCs/>
          <w:sz w:val="27"/>
          <w:szCs w:val="27"/>
        </w:rPr>
      </w:pPr>
      <w:r>
        <w:rPr>
          <w:bCs/>
          <w:sz w:val="27"/>
          <w:szCs w:val="27"/>
        </w:rPr>
        <w:t xml:space="preserve">Сам по себе штраф как уголовное наказани</w:t>
      </w:r>
      <w:r>
        <w:rPr>
          <w:bCs/>
          <w:sz w:val="27"/>
          <w:szCs w:val="27"/>
        </w:rPr>
        <w:t xml:space="preserve">е является основным видом. </w:t>
        <w:br/>
        <w:t xml:space="preserve">В качестве такового он назначается, когда данный вид наказания прямо предусмотрен в санкции соответствующей статьи Особенной части УК РФ, а также в ряде других случаев в качестве смягчающих оснований (ст. ст. 64, 80, 82 УК РФ). </w:t>
      </w:r>
      <w:r>
        <w:rPr>
          <w:sz w:val="27"/>
          <w:szCs w:val="27"/>
        </w:rPr>
      </w:r>
    </w:p>
    <w:p>
      <w:pPr>
        <w:pStyle w:val="608"/>
        <w:ind w:firstLine="708"/>
        <w:jc w:val="both"/>
        <w:rPr>
          <w:bCs/>
          <w:sz w:val="27"/>
          <w:szCs w:val="27"/>
        </w:rPr>
      </w:pPr>
      <w:r>
        <w:rPr>
          <w:bCs/>
          <w:sz w:val="27"/>
          <w:szCs w:val="27"/>
        </w:rPr>
        <w:t xml:space="preserve">Штраф в качестве дополнительного вида наказания может назначаться только в случаях, предусмотренных соответствующими статьями Особенной части УК РФ (например, ч. 4 ст. 228.1 УК РФ). </w:t>
      </w:r>
      <w:r>
        <w:rPr>
          <w:sz w:val="27"/>
          <w:szCs w:val="27"/>
        </w:rPr>
      </w:r>
    </w:p>
    <w:p>
      <w:pPr>
        <w:pStyle w:val="618"/>
        <w:ind w:firstLine="0"/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618"/>
        <w:ind w:firstLine="0"/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618"/>
        <w:ind w:firstLine="0"/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618"/>
        <w:ind w:firstLine="0"/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618"/>
        <w:ind w:firstLine="0"/>
        <w:rPr>
          <w:sz w:val="27"/>
          <w:szCs w:val="27"/>
        </w:rPr>
      </w:pPr>
      <w:r>
        <w:rPr>
          <w:sz w:val="27"/>
          <w:szCs w:val="27"/>
        </w:rPr>
        <w:t xml:space="preserve">Межрайонный прокурор</w:t>
        <w:tab/>
        <w:tab/>
        <w:tab/>
        <w:tab/>
        <w:tab/>
        <w:tab/>
        <w:tab/>
        <w:t xml:space="preserve">М.А. Калгин 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618"/>
        <w:ind w:firstLine="0"/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618"/>
        <w:ind w:firstLine="0"/>
        <w:rPr>
          <w:szCs w:val="28"/>
        </w:rPr>
      </w:pPr>
      <w:r>
        <w:rPr>
          <w:szCs w:val="28"/>
        </w:rPr>
      </w:r>
      <w:r/>
    </w:p>
    <w:sectPr>
      <w:footerReference w:type="default" r:id="rId8"/>
      <w:footnotePr/>
      <w:endnotePr/>
      <w:type w:val="nextPage"/>
      <w:pgSz w:w="11906" w:h="16838" w:orient="portrait"/>
      <w:pgMar w:top="850" w:right="850" w:bottom="1134" w:left="1417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15"/>
      <w:rPr>
        <w:sz w:val="16"/>
        <w:szCs w:val="16"/>
      </w:rPr>
    </w:pPr>
    <w:r>
      <w:rPr>
        <w:sz w:val="16"/>
        <w:szCs w:val="16"/>
      </w:rPr>
      <w:t xml:space="preserve">К.С. Люликова </w:t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08"/>
    <w:next w:val="608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08"/>
    <w:next w:val="608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08"/>
    <w:next w:val="608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08"/>
    <w:next w:val="608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08"/>
    <w:next w:val="608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08"/>
    <w:next w:val="608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08"/>
    <w:next w:val="608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08"/>
    <w:next w:val="608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08"/>
    <w:next w:val="608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08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08"/>
    <w:next w:val="608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08"/>
    <w:next w:val="608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08"/>
    <w:next w:val="608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08"/>
    <w:next w:val="608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08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08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08"/>
    <w:next w:val="60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08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08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08"/>
    <w:next w:val="608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08"/>
    <w:next w:val="608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08"/>
    <w:next w:val="608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08"/>
    <w:next w:val="608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08"/>
    <w:next w:val="608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08"/>
    <w:next w:val="608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08"/>
    <w:next w:val="608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08"/>
    <w:next w:val="608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08"/>
    <w:next w:val="608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08"/>
    <w:next w:val="608"/>
    <w:uiPriority w:val="99"/>
    <w:unhideWhenUsed/>
    <w:pPr>
      <w:spacing w:after="0" w:afterAutospacing="0"/>
    </w:pPr>
  </w:style>
  <w:style w:type="paragraph" w:styleId="608" w:default="1">
    <w:name w:val="Normal"/>
    <w:next w:val="608"/>
    <w:link w:val="608"/>
    <w:qFormat/>
    <w:rPr>
      <w:sz w:val="24"/>
      <w:szCs w:val="24"/>
      <w:lang w:val="ru-RU" w:eastAsia="ru-RU" w:bidi="ar-SA"/>
    </w:rPr>
  </w:style>
  <w:style w:type="character" w:styleId="609">
    <w:name w:val="Основной шрифт абзаца, Знак Знак"/>
    <w:next w:val="609"/>
    <w:link w:val="608"/>
    <w:semiHidden/>
  </w:style>
  <w:style w:type="table" w:styleId="610">
    <w:name w:val="Обычная таблица"/>
    <w:next w:val="610"/>
    <w:link w:val="608"/>
    <w:semiHidden/>
    <w:tblPr/>
  </w:style>
  <w:style w:type="numbering" w:styleId="611">
    <w:name w:val="Нет списка"/>
    <w:next w:val="611"/>
    <w:link w:val="608"/>
    <w:semiHidden/>
  </w:style>
  <w:style w:type="paragraph" w:styleId="612">
    <w:name w:val="UserStyle_0"/>
    <w:basedOn w:val="608"/>
    <w:next w:val="612"/>
    <w:link w:val="6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3">
    <w:name w:val=" Char Знак Знак Char Char"/>
    <w:basedOn w:val="608"/>
    <w:next w:val="613"/>
    <w:link w:val="6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4">
    <w:name w:val="Верхний колонтитул"/>
    <w:basedOn w:val="608"/>
    <w:next w:val="614"/>
    <w:link w:val="608"/>
    <w:pPr>
      <w:tabs>
        <w:tab w:val="center" w:pos="4677" w:leader="none"/>
        <w:tab w:val="right" w:pos="9355" w:leader="none"/>
      </w:tabs>
    </w:pPr>
  </w:style>
  <w:style w:type="paragraph" w:styleId="615">
    <w:name w:val="Нижний колонтитул"/>
    <w:basedOn w:val="608"/>
    <w:next w:val="615"/>
    <w:link w:val="608"/>
    <w:pPr>
      <w:tabs>
        <w:tab w:val="center" w:pos="4677" w:leader="none"/>
        <w:tab w:val="right" w:pos="9355" w:leader="none"/>
      </w:tabs>
    </w:pPr>
  </w:style>
  <w:style w:type="paragraph" w:styleId="616">
    <w:name w:val=" Знак Знак Знак Знак"/>
    <w:basedOn w:val="608"/>
    <w:next w:val="616"/>
    <w:link w:val="6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17">
    <w:name w:val="Сетка таблицы"/>
    <w:basedOn w:val="610"/>
    <w:next w:val="617"/>
    <w:link w:val="608"/>
    <w:tblPr/>
  </w:style>
  <w:style w:type="paragraph" w:styleId="618">
    <w:name w:val="Основной текст с отступом"/>
    <w:basedOn w:val="608"/>
    <w:next w:val="618"/>
    <w:link w:val="630"/>
    <w:pPr>
      <w:ind w:firstLine="720"/>
      <w:jc w:val="both"/>
    </w:pPr>
    <w:rPr>
      <w:sz w:val="28"/>
    </w:rPr>
  </w:style>
  <w:style w:type="paragraph" w:styleId="619">
    <w:name w:val=" Знак1"/>
    <w:basedOn w:val="608"/>
    <w:next w:val="619"/>
    <w:link w:val="608"/>
    <w:pPr>
      <w:spacing w:after="160" w:line="240" w:lineRule="exact"/>
    </w:pPr>
    <w:rPr>
      <w:rFonts w:ascii="Verdana" w:hAnsi="Verdana"/>
      <w:lang w:val="en-US" w:eastAsia="en-US"/>
    </w:rPr>
  </w:style>
  <w:style w:type="paragraph" w:styleId="620">
    <w:name w:val="Знак Знак Знак Знак Знак Знак Знак Знак"/>
    <w:basedOn w:val="608"/>
    <w:next w:val="620"/>
    <w:link w:val="6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21">
    <w:name w:val="Знак"/>
    <w:basedOn w:val="608"/>
    <w:next w:val="621"/>
    <w:link w:val="6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22">
    <w:name w:val="ConsPlusNormal"/>
    <w:next w:val="622"/>
    <w:link w:val="608"/>
    <w:rPr>
      <w:sz w:val="28"/>
      <w:szCs w:val="28"/>
      <w:lang w:val="ru-RU" w:eastAsia="ru-RU" w:bidi="ar-SA"/>
    </w:rPr>
  </w:style>
  <w:style w:type="paragraph" w:styleId="623">
    <w:name w:val="Текст выноски"/>
    <w:basedOn w:val="608"/>
    <w:next w:val="623"/>
    <w:link w:val="624"/>
    <w:rPr>
      <w:rFonts w:ascii="Segoe UI" w:hAnsi="Segoe UI" w:cs="Segoe UI"/>
      <w:sz w:val="18"/>
      <w:szCs w:val="18"/>
    </w:rPr>
  </w:style>
  <w:style w:type="character" w:styleId="624">
    <w:name w:val="Текст выноски Знак"/>
    <w:next w:val="624"/>
    <w:link w:val="623"/>
    <w:rPr>
      <w:rFonts w:ascii="Segoe UI" w:hAnsi="Segoe UI" w:cs="Segoe UI"/>
      <w:sz w:val="18"/>
      <w:szCs w:val="18"/>
    </w:rPr>
  </w:style>
  <w:style w:type="paragraph" w:styleId="625">
    <w:name w:val="Style6"/>
    <w:basedOn w:val="608"/>
    <w:next w:val="625"/>
    <w:link w:val="608"/>
    <w:pPr>
      <w:ind w:firstLine="701"/>
      <w:jc w:val="both"/>
      <w:spacing w:line="420" w:lineRule="exact"/>
      <w:widowControl w:val="off"/>
    </w:pPr>
  </w:style>
  <w:style w:type="character" w:styleId="626">
    <w:name w:val="Гиперссылка"/>
    <w:next w:val="626"/>
    <w:link w:val="608"/>
    <w:rPr>
      <w:color w:val="0000ff"/>
      <w:u w:val="single"/>
    </w:rPr>
  </w:style>
  <w:style w:type="character" w:styleId="627">
    <w:name w:val="Неразрешенное упоминание"/>
    <w:next w:val="627"/>
    <w:link w:val="608"/>
    <w:uiPriority w:val="99"/>
    <w:semiHidden/>
    <w:unhideWhenUsed/>
    <w:rPr>
      <w:color w:val="605e5c"/>
      <w:shd w:val="clear" w:color="auto" w:fill="e1dfdd"/>
    </w:rPr>
  </w:style>
  <w:style w:type="paragraph" w:styleId="628">
    <w:name w:val="Основной текст"/>
    <w:basedOn w:val="608"/>
    <w:next w:val="628"/>
    <w:link w:val="629"/>
    <w:pPr>
      <w:spacing w:after="120"/>
    </w:pPr>
  </w:style>
  <w:style w:type="character" w:styleId="629">
    <w:name w:val="Основной текст Знак"/>
    <w:next w:val="629"/>
    <w:link w:val="628"/>
    <w:rPr>
      <w:sz w:val="24"/>
      <w:szCs w:val="24"/>
    </w:rPr>
  </w:style>
  <w:style w:type="character" w:styleId="630">
    <w:name w:val="Основной текст с отступом Знак"/>
    <w:next w:val="630"/>
    <w:link w:val="618"/>
    <w:rPr>
      <w:sz w:val="28"/>
      <w:szCs w:val="24"/>
    </w:rPr>
  </w:style>
  <w:style w:type="character" w:styleId="858" w:default="1">
    <w:name w:val="Default Paragraph Font"/>
    <w:uiPriority w:val="1"/>
    <w:semiHidden/>
    <w:unhideWhenUsed/>
  </w:style>
  <w:style w:type="numbering" w:styleId="859" w:default="1">
    <w:name w:val="No List"/>
    <w:uiPriority w:val="99"/>
    <w:semiHidden/>
    <w:unhideWhenUsed/>
  </w:style>
  <w:style w:type="table" w:styleId="86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3</cp:revision>
  <dcterms:created xsi:type="dcterms:W3CDTF">2023-12-21T08:31:00Z</dcterms:created>
  <dcterms:modified xsi:type="dcterms:W3CDTF">2023-12-25T09:41:31Z</dcterms:modified>
  <cp:version>1048576</cp:version>
</cp:coreProperties>
</file>