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608"/>
        <w:rPr>
          <w:b/>
          <w:bCs/>
          <w:szCs w:val="28"/>
        </w:rPr>
      </w:pPr>
      <w:r>
        <w:rPr>
          <w:b/>
          <w:bCs/>
          <w:szCs w:val="28"/>
        </w:rPr>
        <w:t xml:space="preserve">«Савеловский межрайонный прокурор г. Москвы разъясняет».</w:t>
      </w:r>
      <w:r>
        <w:rPr>
          <w:b/>
          <w:bCs/>
          <w:szCs w:val="28"/>
        </w:rPr>
      </w:r>
      <w:r>
        <w:rPr>
          <w:b/>
          <w:bCs/>
        </w:rPr>
      </w:r>
    </w:p>
    <w:p>
      <w:pPr>
        <w:pStyle w:val="598"/>
        <w:ind w:firstLine="709"/>
        <w:jc w:val="both"/>
        <w:rPr>
          <w:sz w:val="28"/>
          <w:szCs w:val="28"/>
        </w:rPr>
      </w:pPr>
      <w:r>
        <w:rPr>
          <w:b/>
          <w:bCs/>
          <w:sz w:val="28"/>
          <w:szCs w:val="28"/>
        </w:rPr>
        <w:t xml:space="preserve">Статья 13</w:t>
      </w:r>
      <w:r>
        <w:rPr>
          <w:sz w:val="28"/>
          <w:szCs w:val="28"/>
        </w:rPr>
        <w:t xml:space="preserve"> </w:t>
      </w:r>
      <w:r>
        <w:fldChar w:fldCharType="begin"/>
      </w:r>
      <w:r>
        <w:instrText xml:space="preserve"> HYPERLINK "http://www.consultant.ru/document/cons_doc_LAW_82959/" </w:instrText>
      </w:r>
      <w:r>
        <w:fldChar w:fldCharType="separate"/>
      </w:r>
      <w:r>
        <w:rPr>
          <w:b/>
          <w:bCs/>
          <w:sz w:val="28"/>
          <w:szCs w:val="28"/>
          <w:shd w:val="clear" w:color="auto" w:fill="ffffff"/>
        </w:rPr>
        <w:t xml:space="preserve">Федерального закона от 25.12.2008 </w:t>
      </w:r>
      <w:r>
        <w:rPr>
          <w:b/>
          <w:bCs/>
          <w:sz w:val="28"/>
          <w:szCs w:val="28"/>
          <w:shd w:val="clear" w:color="auto" w:fill="ffffff"/>
        </w:rPr>
        <w:t xml:space="preserve">№</w:t>
      </w:r>
      <w:r>
        <w:rPr>
          <w:b/>
          <w:bCs/>
          <w:sz w:val="28"/>
          <w:szCs w:val="28"/>
          <w:shd w:val="clear" w:color="auto" w:fill="ffffff"/>
        </w:rPr>
        <w:t xml:space="preserve"> 273-ФЗ </w:t>
      </w:r>
      <w:r>
        <w:rPr>
          <w:b/>
          <w:bCs/>
          <w:sz w:val="28"/>
          <w:szCs w:val="28"/>
          <w:shd w:val="clear" w:color="auto" w:fill="ffffff"/>
        </w:rPr>
        <w:t xml:space="preserve">«</w:t>
      </w:r>
      <w:r>
        <w:rPr>
          <w:b/>
          <w:bCs/>
          <w:sz w:val="28"/>
          <w:szCs w:val="28"/>
          <w:shd w:val="clear" w:color="auto" w:fill="ffffff"/>
        </w:rPr>
        <w:t xml:space="preserve">О противодействии коррупции</w:t>
      </w:r>
      <w:r>
        <w:rPr>
          <w:b/>
          <w:bCs/>
          <w:sz w:val="28"/>
          <w:szCs w:val="28"/>
          <w:shd w:val="clear" w:color="auto" w:fill="ffffff"/>
        </w:rPr>
        <w:fldChar w:fldCharType="end"/>
      </w:r>
      <w:r>
        <w:rPr>
          <w:b/>
          <w:bCs/>
          <w:sz w:val="28"/>
          <w:szCs w:val="28"/>
          <w:shd w:val="clear" w:color="auto" w:fill="ffffff"/>
        </w:rPr>
        <w:t xml:space="preserve">»</w:t>
      </w:r>
      <w:r>
        <w:rPr>
          <w:sz w:val="28"/>
          <w:szCs w:val="28"/>
        </w:rPr>
        <w:t xml:space="preserve"> гласит, </w:t>
      </w:r>
      <w:bookmarkStart w:id="0" w:name="dst100111"/>
      <w:r/>
      <w:bookmarkEnd w:id="0"/>
      <w:r>
        <w:rPr>
          <w:sz w:val="28"/>
          <w:szCs w:val="28"/>
        </w:rPr>
        <w:t xml:space="preserve">Гражда</w:t>
      </w:r>
      <w:r>
        <w:rPr>
          <w:sz w:val="28"/>
          <w:szCs w:val="28"/>
        </w:rPr>
        <w:t xml:space="preserve">не Российской Федерации, иностранные граждане и лица без гражданства за совершение коррупционных правонарушений несут уголовную, административную, гражданско-правовую и дисциплинарную ответственность в соответствии с законодательством Российской Федерации.</w:t>
      </w:r>
      <w:r/>
    </w:p>
    <w:p>
      <w:pPr>
        <w:pStyle w:val="598"/>
        <w:ind w:firstLine="709"/>
        <w:jc w:val="both"/>
        <w:shd w:val="clear" w:color="auto" w:fill="ffffff"/>
        <w:rPr>
          <w:sz w:val="28"/>
          <w:szCs w:val="28"/>
        </w:rPr>
      </w:pPr>
      <w:r/>
      <w:bookmarkStart w:id="1" w:name="dst100112"/>
      <w:r/>
      <w:bookmarkEnd w:id="1"/>
      <w:r>
        <w:rPr>
          <w:sz w:val="28"/>
          <w:szCs w:val="28"/>
        </w:rPr>
        <w:t xml:space="preserve">Физическое лицо, совершившее коррупционное правонарушение, по решению суда может быть лишено в соответствии  </w:t>
      </w:r>
      <w:r>
        <w:fldChar w:fldCharType="begin"/>
      </w:r>
      <w:r>
        <w:instrText xml:space="preserve"> HYPERLINK "http://www.consultant.ru/document/cons_doc_LAW_381500/a090fac1812ec1f374f05aa83399aece68b131a7/" \l "dst100204" </w:instrText>
      </w:r>
      <w:r>
        <w:fldChar w:fldCharType="separate"/>
      </w:r>
      <w:r>
        <w:rPr>
          <w:sz w:val="28"/>
          <w:szCs w:val="28"/>
          <w:u w:val="single"/>
        </w:rPr>
        <w:t xml:space="preserve">законодательством</w:t>
      </w:r>
      <w:r>
        <w:rPr>
          <w:sz w:val="28"/>
          <w:szCs w:val="28"/>
          <w:u w:val="single"/>
        </w:rPr>
        <w:fldChar w:fldCharType="end"/>
      </w:r>
      <w:r>
        <w:rPr>
          <w:sz w:val="28"/>
          <w:szCs w:val="28"/>
        </w:rPr>
        <w:t xml:space="preserve"> Российской Федерации права занимать определенные должности государственной и муниципальной службы.</w:t>
      </w:r>
      <w:r/>
    </w:p>
    <w:p>
      <w:pPr>
        <w:pStyle w:val="598"/>
        <w:ind w:firstLine="709"/>
        <w:jc w:val="both"/>
        <w:shd w:val="clear" w:color="auto" w:fill="ffffff"/>
        <w:rPr>
          <w:b/>
          <w:bCs/>
          <w:sz w:val="28"/>
          <w:szCs w:val="28"/>
        </w:rPr>
        <w:outlineLvl w:val="0"/>
      </w:pPr>
      <w:r>
        <w:rPr>
          <w:b/>
          <w:bCs/>
          <w:sz w:val="28"/>
          <w:szCs w:val="28"/>
        </w:rPr>
        <w:t xml:space="preserve">Основные принципы противодействия коррупции</w:t>
      </w:r>
      <w:r/>
    </w:p>
    <w:p>
      <w:pPr>
        <w:pStyle w:val="598"/>
        <w:ind w:firstLine="709"/>
        <w:jc w:val="both"/>
        <w:shd w:val="clear" w:color="auto" w:fill="ffffff"/>
        <w:rPr>
          <w:sz w:val="28"/>
          <w:szCs w:val="28"/>
        </w:rPr>
        <w:outlineLvl w:val="0"/>
      </w:pPr>
      <w:r>
        <w:rPr>
          <w:b/>
          <w:bCs/>
          <w:sz w:val="28"/>
          <w:szCs w:val="28"/>
        </w:rPr>
        <w:t xml:space="preserve"> </w:t>
      </w:r>
      <w:bookmarkStart w:id="2" w:name="dst100021"/>
      <w:r/>
      <w:bookmarkEnd w:id="2"/>
      <w:r>
        <w:rPr>
          <w:sz w:val="28"/>
          <w:szCs w:val="28"/>
        </w:rPr>
        <w:t xml:space="preserve">Противодействие коррупции в Российской Федерации основывается на следующих основных принципах:</w:t>
      </w:r>
      <w:r/>
    </w:p>
    <w:p>
      <w:pPr>
        <w:pStyle w:val="598"/>
        <w:ind w:firstLine="709"/>
        <w:jc w:val="both"/>
        <w:shd w:val="clear" w:color="auto" w:fill="ffffff"/>
        <w:rPr>
          <w:sz w:val="28"/>
          <w:szCs w:val="28"/>
        </w:rPr>
      </w:pPr>
      <w:r/>
      <w:bookmarkStart w:id="3" w:name="dst100022"/>
      <w:r/>
      <w:bookmarkEnd w:id="3"/>
      <w:r>
        <w:rPr>
          <w:sz w:val="28"/>
          <w:szCs w:val="28"/>
        </w:rPr>
        <w:t xml:space="preserve">1) признание, обеспечение и защита основных прав и свобод человека и гражданина;</w:t>
      </w:r>
      <w:r/>
    </w:p>
    <w:p>
      <w:pPr>
        <w:pStyle w:val="598"/>
        <w:ind w:firstLine="709"/>
        <w:jc w:val="both"/>
        <w:shd w:val="clear" w:color="auto" w:fill="ffffff"/>
        <w:rPr>
          <w:sz w:val="28"/>
          <w:szCs w:val="28"/>
        </w:rPr>
      </w:pPr>
      <w:r/>
      <w:bookmarkStart w:id="4" w:name="dst100023"/>
      <w:r/>
      <w:bookmarkEnd w:id="4"/>
      <w:r>
        <w:rPr>
          <w:sz w:val="28"/>
          <w:szCs w:val="28"/>
        </w:rPr>
        <w:t xml:space="preserve">2) законность;</w:t>
      </w:r>
      <w:r/>
    </w:p>
    <w:p>
      <w:pPr>
        <w:pStyle w:val="598"/>
        <w:ind w:firstLine="709"/>
        <w:jc w:val="both"/>
        <w:shd w:val="clear" w:color="auto" w:fill="ffffff"/>
        <w:rPr>
          <w:sz w:val="28"/>
          <w:szCs w:val="28"/>
        </w:rPr>
      </w:pPr>
      <w:r/>
      <w:bookmarkStart w:id="5" w:name="dst100024"/>
      <w:r/>
      <w:bookmarkEnd w:id="5"/>
      <w:r>
        <w:rPr>
          <w:sz w:val="28"/>
          <w:szCs w:val="28"/>
        </w:rPr>
        <w:t xml:space="preserve">3) публичность и открытость деятельности государственных органов и органов местного самоуправления;</w:t>
      </w:r>
      <w:r/>
    </w:p>
    <w:p>
      <w:pPr>
        <w:pStyle w:val="598"/>
        <w:ind w:firstLine="709"/>
        <w:jc w:val="both"/>
        <w:shd w:val="clear" w:color="auto" w:fill="ffffff"/>
        <w:rPr>
          <w:sz w:val="28"/>
          <w:szCs w:val="28"/>
        </w:rPr>
      </w:pPr>
      <w:r/>
      <w:bookmarkStart w:id="6" w:name="dst100025"/>
      <w:r/>
      <w:bookmarkEnd w:id="6"/>
      <w:r>
        <w:rPr>
          <w:sz w:val="28"/>
          <w:szCs w:val="28"/>
        </w:rPr>
        <w:t xml:space="preserve">4) неотвратимость ответственности за совершение коррупционных правонарушений;</w:t>
      </w:r>
      <w:r/>
    </w:p>
    <w:p>
      <w:pPr>
        <w:pStyle w:val="598"/>
        <w:ind w:firstLine="709"/>
        <w:jc w:val="both"/>
        <w:shd w:val="clear" w:color="auto" w:fill="ffffff"/>
        <w:rPr>
          <w:sz w:val="28"/>
          <w:szCs w:val="28"/>
        </w:rPr>
      </w:pPr>
      <w:r/>
      <w:bookmarkStart w:id="7" w:name="dst100026"/>
      <w:r/>
      <w:bookmarkEnd w:id="7"/>
      <w:r>
        <w:rPr>
          <w:sz w:val="28"/>
          <w:szCs w:val="28"/>
        </w:rPr>
        <w:t xml:space="preserve">5) комплексное использование политических, организационных, информационно-пропагандистских, социально-экономических, правовых, специальных и иных мер;</w:t>
      </w:r>
      <w:r/>
    </w:p>
    <w:p>
      <w:pPr>
        <w:pStyle w:val="598"/>
        <w:ind w:firstLine="709"/>
        <w:jc w:val="both"/>
        <w:shd w:val="clear" w:color="auto" w:fill="ffffff"/>
        <w:rPr>
          <w:sz w:val="28"/>
          <w:szCs w:val="28"/>
        </w:rPr>
      </w:pPr>
      <w:r/>
      <w:bookmarkStart w:id="8" w:name="dst100027"/>
      <w:r/>
      <w:bookmarkEnd w:id="8"/>
      <w:r>
        <w:rPr>
          <w:sz w:val="28"/>
          <w:szCs w:val="28"/>
        </w:rPr>
        <w:t xml:space="preserve">6) приоритетное применение мер по предупреждению коррупции;</w:t>
      </w:r>
      <w:r/>
    </w:p>
    <w:p>
      <w:pPr>
        <w:pStyle w:val="598"/>
        <w:ind w:firstLine="709"/>
        <w:jc w:val="both"/>
        <w:shd w:val="clear" w:color="auto" w:fill="ffffff"/>
        <w:rPr>
          <w:sz w:val="28"/>
          <w:szCs w:val="28"/>
        </w:rPr>
      </w:pPr>
      <w:r/>
      <w:bookmarkStart w:id="9" w:name="dst100028"/>
      <w:r/>
      <w:bookmarkEnd w:id="9"/>
      <w:r>
        <w:rPr>
          <w:sz w:val="28"/>
          <w:szCs w:val="28"/>
        </w:rPr>
        <w:t xml:space="preserve">7) сотрудничество государства с институтами гражданского общества, международными организациями и физическими лицами.</w:t>
      </w:r>
      <w:r/>
    </w:p>
    <w:p>
      <w:pPr>
        <w:pStyle w:val="598"/>
        <w:ind w:firstLine="709"/>
        <w:jc w:val="both"/>
        <w:shd w:val="clear" w:color="auto" w:fill="ffffff"/>
        <w:rPr>
          <w:sz w:val="28"/>
          <w:szCs w:val="28"/>
        </w:rPr>
      </w:pPr>
      <w:r>
        <w:rPr>
          <w:sz w:val="28"/>
          <w:szCs w:val="28"/>
        </w:rPr>
        <w:t xml:space="preserve"> Например, </w:t>
      </w:r>
      <w:r>
        <w:rPr>
          <w:b/>
          <w:bCs/>
          <w:sz w:val="28"/>
          <w:szCs w:val="28"/>
        </w:rPr>
        <w:t xml:space="preserve">за мелкое взяточничество</w:t>
      </w:r>
      <w:bookmarkStart w:id="10" w:name="dst2101"/>
      <w:r/>
      <w:bookmarkEnd w:id="10"/>
      <w:r>
        <w:rPr>
          <w:b/>
          <w:bCs/>
          <w:sz w:val="28"/>
          <w:szCs w:val="28"/>
        </w:rPr>
        <w:t xml:space="preserve"> Уголовным Кодексом РФ </w:t>
      </w:r>
      <w:r>
        <w:rPr>
          <w:sz w:val="28"/>
          <w:szCs w:val="28"/>
        </w:rPr>
        <w:t xml:space="preserve"> (получение взятки, дача взятки лично или через посредника в размере, не превышающем десяти тысяч рублей)</w:t>
      </w:r>
      <w:bookmarkStart w:id="11" w:name="dst2102"/>
      <w:r/>
      <w:bookmarkEnd w:id="11"/>
      <w:r>
        <w:rPr>
          <w:sz w:val="28"/>
          <w:szCs w:val="28"/>
        </w:rPr>
        <w:t xml:space="preserve"> предусмотрено наказание в виде штрафа в размере д</w:t>
      </w:r>
      <w:r>
        <w:rPr>
          <w:sz w:val="28"/>
          <w:szCs w:val="28"/>
        </w:rPr>
        <w:t xml:space="preserve">о двухсот тысяч рублей или в размере заработной платы или иного дохода осужденного за период до трех месяцев, либо исправительными работами на срок до одного года, либо ограничением свободы на срок до двух лет, либо лишением свободы на срок до одного года.</w:t>
      </w:r>
      <w:r/>
    </w:p>
    <w:p>
      <w:pPr>
        <w:pStyle w:val="598"/>
        <w:ind w:firstLine="709"/>
        <w:jc w:val="both"/>
        <w:shd w:val="clear" w:color="auto" w:fill="ffffff"/>
        <w:rPr>
          <w:sz w:val="28"/>
          <w:szCs w:val="28"/>
        </w:rPr>
      </w:pPr>
      <w:r>
        <w:rPr>
          <w:sz w:val="28"/>
          <w:szCs w:val="28"/>
        </w:rPr>
        <w:t xml:space="preserve">То же деяния, совершенные лицом, имеющим судимость за совершение преступлений, предусмотренных </w:t>
      </w:r>
      <w:r>
        <w:fldChar w:fldCharType="begin"/>
      </w:r>
      <w:r>
        <w:instrText xml:space="preserve"> HYPERLINK "http://www.consultant.ru/document/cons_doc_LAW_381500/6411e005f539b666d6f360f202cb7b1c23fe27c3/" \l "dst2054" </w:instrText>
      </w:r>
      <w:r>
        <w:fldChar w:fldCharType="separate"/>
      </w:r>
      <w:r>
        <w:rPr>
          <w:sz w:val="28"/>
          <w:szCs w:val="28"/>
        </w:rPr>
        <w:t xml:space="preserve">статьями 290</w:t>
      </w:r>
      <w:r>
        <w:rPr>
          <w:sz w:val="28"/>
          <w:szCs w:val="28"/>
        </w:rPr>
        <w:fldChar w:fldCharType="end"/>
      </w:r>
      <w:r>
        <w:rPr>
          <w:sz w:val="28"/>
          <w:szCs w:val="28"/>
        </w:rPr>
        <w:t xml:space="preserve">, </w:t>
      </w:r>
      <w:r>
        <w:fldChar w:fldCharType="begin"/>
      </w:r>
      <w:r>
        <w:instrText xml:space="preserve"> HYPERLINK "http://www.consultant.ru/document/cons_doc_LAW_381500/0108932a3c6234f73590b25799588ada492deb23/" \l "dst2072" </w:instrText>
      </w:r>
      <w:r>
        <w:fldChar w:fldCharType="separate"/>
      </w:r>
      <w:r>
        <w:rPr>
          <w:sz w:val="28"/>
          <w:szCs w:val="28"/>
        </w:rPr>
        <w:t xml:space="preserve">291</w:t>
      </w:r>
      <w:r>
        <w:rPr>
          <w:sz w:val="28"/>
          <w:szCs w:val="28"/>
        </w:rPr>
        <w:fldChar w:fldCharType="end"/>
      </w:r>
      <w:r>
        <w:rPr>
          <w:sz w:val="28"/>
          <w:szCs w:val="28"/>
        </w:rPr>
        <w:t xml:space="preserve">, </w:t>
      </w:r>
      <w:r>
        <w:fldChar w:fldCharType="begin"/>
      </w:r>
      <w:r>
        <w:instrText xml:space="preserve"> HYPERLINK "http://www.consultant.ru/document/cons_doc_LAW_381500/a74ca4364cb5aa0d95db2b7636907af350ab52c8/" \l "dst2086" </w:instrText>
      </w:r>
      <w:r>
        <w:fldChar w:fldCharType="separate"/>
      </w:r>
      <w:r>
        <w:rPr>
          <w:sz w:val="28"/>
          <w:szCs w:val="28"/>
        </w:rPr>
        <w:t xml:space="preserve">291.1</w:t>
      </w:r>
      <w:r>
        <w:rPr>
          <w:sz w:val="28"/>
          <w:szCs w:val="28"/>
        </w:rPr>
        <w:fldChar w:fldCharType="end"/>
      </w:r>
      <w:r>
        <w:rPr>
          <w:sz w:val="28"/>
          <w:szCs w:val="28"/>
        </w:rPr>
        <w:t xml:space="preserve"> настоящего Кодекса либо настоящей статьей, -</w:t>
      </w:r>
      <w:r/>
    </w:p>
    <w:p>
      <w:pPr>
        <w:pStyle w:val="598"/>
        <w:ind w:firstLine="709"/>
        <w:jc w:val="both"/>
        <w:shd w:val="clear" w:color="auto" w:fill="ffffff"/>
        <w:rPr>
          <w:sz w:val="28"/>
          <w:szCs w:val="28"/>
        </w:rPr>
      </w:pPr>
      <w:r>
        <w:rPr>
          <w:sz w:val="28"/>
          <w:szCs w:val="28"/>
        </w:rPr>
        <w:t xml:space="preserve">наказываются штрафом в размере</w:t>
      </w:r>
      <w:r>
        <w:rPr>
          <w:sz w:val="28"/>
          <w:szCs w:val="28"/>
        </w:rPr>
        <w:t xml:space="preserve"> до одного миллиона рублей или в размере заработной платы или иного дохода осужденного за период до одного года, либо исправительными работами на срок до трех лет, либо ограничением свободы на срок до четырех лет, либо лишением свободы на срок до трех лет.</w:t>
      </w:r>
      <w:r/>
    </w:p>
    <w:p>
      <w:pPr>
        <w:pStyle w:val="598"/>
        <w:ind w:firstLine="709"/>
        <w:jc w:val="both"/>
        <w:shd w:val="clear" w:color="auto" w:fill="ffffff"/>
        <w:rPr>
          <w:sz w:val="28"/>
          <w:szCs w:val="28"/>
        </w:rPr>
      </w:pPr>
      <w:r>
        <w:rPr>
          <w:sz w:val="28"/>
          <w:szCs w:val="28"/>
        </w:rPr>
        <w:t xml:space="preserve">Примечание. Лицо, совершившее дачу взятки в размер</w:t>
      </w:r>
      <w:r>
        <w:rPr>
          <w:sz w:val="28"/>
          <w:szCs w:val="28"/>
        </w:rPr>
        <w:t xml:space="preserve">е, указанном в настоящей статье, освобождается от уголовной ответственности, если оно активно способствовало раскрытию и (или) расследованию преступления и либо в отношении его имело место вымогательство взятки, либо это лицо после совершения преступления </w:t>
      </w:r>
      <w:r>
        <w:fldChar w:fldCharType="begin"/>
      </w:r>
      <w:r>
        <w:instrText xml:space="preserve"> HYPERLINK "http://www.consultant.ru/document/cons_doc_LAW_341481/" \l "dst100072" </w:instrText>
      </w:r>
      <w:r>
        <w:fldChar w:fldCharType="separate"/>
      </w:r>
      <w:r>
        <w:rPr>
          <w:sz w:val="28"/>
          <w:szCs w:val="28"/>
        </w:rPr>
        <w:t xml:space="preserve">добровольно</w:t>
      </w:r>
      <w:r>
        <w:rPr>
          <w:sz w:val="28"/>
          <w:szCs w:val="28"/>
        </w:rPr>
        <w:fldChar w:fldCharType="end"/>
      </w:r>
      <w:r>
        <w:rPr>
          <w:sz w:val="28"/>
          <w:szCs w:val="28"/>
        </w:rPr>
        <w:t xml:space="preserve"> сообщило в орган, имеющий право возбудить уголовное дело, о даче взятки.</w:t>
      </w:r>
      <w:r/>
    </w:p>
    <w:p>
      <w:pPr>
        <w:pStyle w:val="598"/>
        <w:ind w:firstLine="709"/>
        <w:jc w:val="both"/>
        <w:rPr>
          <w:sz w:val="28"/>
          <w:szCs w:val="28"/>
        </w:rPr>
      </w:pPr>
      <w:r>
        <w:rPr>
          <w:sz w:val="28"/>
          <w:szCs w:val="28"/>
        </w:rPr>
      </w:r>
      <w:r/>
    </w:p>
    <w:p>
      <w:pPr>
        <w:pStyle w:val="608"/>
        <w:ind w:firstLine="709"/>
        <w:rPr>
          <w:szCs w:val="28"/>
        </w:rPr>
      </w:pPr>
      <w:r>
        <w:rPr>
          <w:szCs w:val="28"/>
        </w:rPr>
      </w:r>
      <w:r/>
    </w:p>
    <w:p>
      <w:pPr>
        <w:pStyle w:val="608"/>
        <w:ind w:firstLine="0"/>
        <w:rPr>
          <w:szCs w:val="28"/>
        </w:rPr>
      </w:pPr>
      <w:r>
        <w:rPr>
          <w:szCs w:val="28"/>
        </w:rPr>
      </w:r>
      <w:r/>
    </w:p>
    <w:p>
      <w:pPr>
        <w:pStyle w:val="608"/>
        <w:ind w:firstLine="0"/>
        <w:rPr>
          <w:szCs w:val="28"/>
        </w:rPr>
      </w:pPr>
      <w:r>
        <w:rPr>
          <w:szCs w:val="28"/>
        </w:rPr>
        <w:t xml:space="preserve">Межрайонный прокурор </w:t>
        <w:tab/>
        <w:tab/>
        <w:tab/>
        <w:tab/>
        <w:tab/>
        <w:tab/>
        <w:tab/>
        <w:t xml:space="preserve">М.А. Калгин</w:t>
      </w:r>
      <w:r/>
    </w:p>
    <w:sectPr>
      <w:footnotePr/>
      <w:endnotePr/>
      <w:type w:val="nextPage"/>
      <w:pgSz w:w="11906" w:h="16838" w:orient="portrait"/>
      <w:pgMar w:top="1134" w:right="850" w:bottom="1134" w:left="1701" w:header="709" w:footer="709"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egoe UI">
    <w:panose1 w:val="020B0502040204020203"/>
  </w:font>
  <w:font w:name="Verdana">
    <w:panose1 w:val="020B0604030504040204"/>
  </w:font>
  <w:font w:name="Arial">
    <w:panose1 w:val="020B0604020202020204"/>
  </w:font>
  <w:font w:name="Calibri">
    <w:panose1 w:val="020F0502020204030204"/>
  </w:font>
  <w:font w:name="Times New Roman">
    <w:panose1 w:val="020206030504050203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598"/>
    <w:next w:val="598"/>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11"/>
    <w:link w:val="13"/>
    <w:uiPriority w:val="9"/>
    <w:rPr>
      <w:rFonts w:ascii="Arial" w:hAnsi="Arial" w:eastAsia="Arial" w:cs="Arial"/>
      <w:sz w:val="40"/>
      <w:szCs w:val="40"/>
    </w:rPr>
  </w:style>
  <w:style w:type="paragraph" w:styleId="15">
    <w:name w:val="Heading 2"/>
    <w:basedOn w:val="598"/>
    <w:next w:val="598"/>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11"/>
    <w:link w:val="15"/>
    <w:uiPriority w:val="9"/>
    <w:rPr>
      <w:rFonts w:ascii="Arial" w:hAnsi="Arial" w:eastAsia="Arial" w:cs="Arial"/>
      <w:sz w:val="34"/>
    </w:rPr>
  </w:style>
  <w:style w:type="paragraph" w:styleId="17">
    <w:name w:val="Heading 3"/>
    <w:basedOn w:val="598"/>
    <w:next w:val="598"/>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11"/>
    <w:link w:val="17"/>
    <w:uiPriority w:val="9"/>
    <w:rPr>
      <w:rFonts w:ascii="Arial" w:hAnsi="Arial" w:eastAsia="Arial" w:cs="Arial"/>
      <w:sz w:val="30"/>
      <w:szCs w:val="30"/>
    </w:rPr>
  </w:style>
  <w:style w:type="paragraph" w:styleId="19">
    <w:name w:val="Heading 4"/>
    <w:basedOn w:val="598"/>
    <w:next w:val="598"/>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11"/>
    <w:link w:val="19"/>
    <w:uiPriority w:val="9"/>
    <w:rPr>
      <w:rFonts w:ascii="Arial" w:hAnsi="Arial" w:eastAsia="Arial" w:cs="Arial"/>
      <w:b/>
      <w:bCs/>
      <w:sz w:val="26"/>
      <w:szCs w:val="26"/>
    </w:rPr>
  </w:style>
  <w:style w:type="paragraph" w:styleId="21">
    <w:name w:val="Heading 5"/>
    <w:basedOn w:val="598"/>
    <w:next w:val="598"/>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11"/>
    <w:link w:val="21"/>
    <w:uiPriority w:val="9"/>
    <w:rPr>
      <w:rFonts w:ascii="Arial" w:hAnsi="Arial" w:eastAsia="Arial" w:cs="Arial"/>
      <w:b/>
      <w:bCs/>
      <w:sz w:val="24"/>
      <w:szCs w:val="24"/>
    </w:rPr>
  </w:style>
  <w:style w:type="paragraph" w:styleId="23">
    <w:name w:val="Heading 6"/>
    <w:basedOn w:val="598"/>
    <w:next w:val="598"/>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11"/>
    <w:link w:val="23"/>
    <w:uiPriority w:val="9"/>
    <w:rPr>
      <w:rFonts w:ascii="Arial" w:hAnsi="Arial" w:eastAsia="Arial" w:cs="Arial"/>
      <w:b/>
      <w:bCs/>
      <w:sz w:val="22"/>
      <w:szCs w:val="22"/>
    </w:rPr>
  </w:style>
  <w:style w:type="paragraph" w:styleId="25">
    <w:name w:val="Heading 7"/>
    <w:basedOn w:val="598"/>
    <w:next w:val="598"/>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11"/>
    <w:link w:val="25"/>
    <w:uiPriority w:val="9"/>
    <w:rPr>
      <w:rFonts w:ascii="Arial" w:hAnsi="Arial" w:eastAsia="Arial" w:cs="Arial"/>
      <w:b/>
      <w:bCs/>
      <w:i/>
      <w:iCs/>
      <w:sz w:val="22"/>
      <w:szCs w:val="22"/>
    </w:rPr>
  </w:style>
  <w:style w:type="paragraph" w:styleId="27">
    <w:name w:val="Heading 8"/>
    <w:basedOn w:val="598"/>
    <w:next w:val="598"/>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11"/>
    <w:link w:val="27"/>
    <w:uiPriority w:val="9"/>
    <w:rPr>
      <w:rFonts w:ascii="Arial" w:hAnsi="Arial" w:eastAsia="Arial" w:cs="Arial"/>
      <w:i/>
      <w:iCs/>
      <w:sz w:val="22"/>
      <w:szCs w:val="22"/>
    </w:rPr>
  </w:style>
  <w:style w:type="paragraph" w:styleId="29">
    <w:name w:val="Heading 9"/>
    <w:basedOn w:val="598"/>
    <w:next w:val="598"/>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11"/>
    <w:link w:val="29"/>
    <w:uiPriority w:val="9"/>
    <w:rPr>
      <w:rFonts w:ascii="Arial" w:hAnsi="Arial" w:eastAsia="Arial" w:cs="Arial"/>
      <w:i/>
      <w:iCs/>
      <w:sz w:val="21"/>
      <w:szCs w:val="21"/>
    </w:rPr>
  </w:style>
  <w:style w:type="paragraph" w:styleId="31">
    <w:name w:val="List Paragraph"/>
    <w:basedOn w:val="598"/>
    <w:uiPriority w:val="34"/>
    <w:qFormat/>
    <w:pPr>
      <w:contextualSpacing/>
      <w:ind w:left="720"/>
    </w:pPr>
  </w:style>
  <w:style w:type="paragraph" w:styleId="33">
    <w:name w:val="No Spacing"/>
    <w:uiPriority w:val="1"/>
    <w:qFormat/>
    <w:pPr>
      <w:spacing w:before="0" w:after="0" w:line="240" w:lineRule="auto"/>
    </w:pPr>
  </w:style>
  <w:style w:type="paragraph" w:styleId="34">
    <w:name w:val="Title"/>
    <w:basedOn w:val="598"/>
    <w:next w:val="598"/>
    <w:link w:val="35"/>
    <w:uiPriority w:val="10"/>
    <w:qFormat/>
    <w:pPr>
      <w:contextualSpacing/>
      <w:spacing w:before="300" w:after="200"/>
    </w:pPr>
    <w:rPr>
      <w:sz w:val="48"/>
      <w:szCs w:val="48"/>
    </w:rPr>
  </w:style>
  <w:style w:type="character" w:styleId="35">
    <w:name w:val="Title Char"/>
    <w:basedOn w:val="11"/>
    <w:link w:val="34"/>
    <w:uiPriority w:val="10"/>
    <w:rPr>
      <w:sz w:val="48"/>
      <w:szCs w:val="48"/>
    </w:rPr>
  </w:style>
  <w:style w:type="paragraph" w:styleId="36">
    <w:name w:val="Subtitle"/>
    <w:basedOn w:val="598"/>
    <w:next w:val="598"/>
    <w:link w:val="37"/>
    <w:uiPriority w:val="11"/>
    <w:qFormat/>
    <w:pPr>
      <w:spacing w:before="200" w:after="200"/>
    </w:pPr>
    <w:rPr>
      <w:sz w:val="24"/>
      <w:szCs w:val="24"/>
    </w:rPr>
  </w:style>
  <w:style w:type="character" w:styleId="37">
    <w:name w:val="Subtitle Char"/>
    <w:basedOn w:val="11"/>
    <w:link w:val="36"/>
    <w:uiPriority w:val="11"/>
    <w:rPr>
      <w:sz w:val="24"/>
      <w:szCs w:val="24"/>
    </w:rPr>
  </w:style>
  <w:style w:type="paragraph" w:styleId="38">
    <w:name w:val="Quote"/>
    <w:basedOn w:val="598"/>
    <w:next w:val="598"/>
    <w:link w:val="39"/>
    <w:uiPriority w:val="29"/>
    <w:qFormat/>
    <w:pPr>
      <w:ind w:left="720" w:right="720"/>
    </w:pPr>
    <w:rPr>
      <w:i/>
    </w:rPr>
  </w:style>
  <w:style w:type="character" w:styleId="39">
    <w:name w:val="Quote Char"/>
    <w:link w:val="38"/>
    <w:uiPriority w:val="29"/>
    <w:rPr>
      <w:i/>
    </w:rPr>
  </w:style>
  <w:style w:type="paragraph" w:styleId="40">
    <w:name w:val="Intense Quote"/>
    <w:basedOn w:val="598"/>
    <w:next w:val="598"/>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598"/>
    <w:link w:val="43"/>
    <w:uiPriority w:val="99"/>
    <w:unhideWhenUsed/>
    <w:pPr>
      <w:spacing w:after="0" w:line="240" w:lineRule="auto"/>
      <w:tabs>
        <w:tab w:val="center" w:pos="7143" w:leader="none"/>
        <w:tab w:val="right" w:pos="14287" w:leader="none"/>
      </w:tabs>
    </w:pPr>
  </w:style>
  <w:style w:type="character" w:styleId="43">
    <w:name w:val="Header Char"/>
    <w:basedOn w:val="11"/>
    <w:link w:val="42"/>
    <w:uiPriority w:val="99"/>
  </w:style>
  <w:style w:type="paragraph" w:styleId="44">
    <w:name w:val="Footer"/>
    <w:basedOn w:val="598"/>
    <w:link w:val="47"/>
    <w:uiPriority w:val="99"/>
    <w:unhideWhenUsed/>
    <w:pPr>
      <w:spacing w:after="0" w:line="240" w:lineRule="auto"/>
      <w:tabs>
        <w:tab w:val="center" w:pos="7143" w:leader="none"/>
        <w:tab w:val="right" w:pos="14287" w:leader="none"/>
      </w:tabs>
    </w:pPr>
  </w:style>
  <w:style w:type="character" w:styleId="45">
    <w:name w:val="Footer Char"/>
    <w:basedOn w:val="11"/>
    <w:link w:val="44"/>
    <w:uiPriority w:val="99"/>
  </w:style>
  <w:style w:type="paragraph" w:styleId="46">
    <w:name w:val="Caption"/>
    <w:basedOn w:val="598"/>
    <w:next w:val="598"/>
    <w:uiPriority w:val="35"/>
    <w:semiHidden/>
    <w:unhideWhenUsed/>
    <w:qFormat/>
    <w:pPr>
      <w:spacing w:line="276" w:lineRule="auto"/>
    </w:pPr>
    <w:rPr>
      <w:b/>
      <w:bCs/>
      <w:color w:val="4f81bd" w:themeColor="accent1"/>
      <w:sz w:val="18"/>
      <w:szCs w:val="18"/>
    </w:rPr>
  </w:style>
  <w:style w:type="character" w:styleId="47">
    <w:name w:val="Caption Char"/>
    <w:basedOn w:val="46"/>
    <w:link w:val="44"/>
    <w:uiPriority w:val="99"/>
  </w:style>
  <w:style w:type="table" w:styleId="48">
    <w:name w:val="Table Grid"/>
    <w:basedOn w:val="32"/>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3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3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3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3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3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3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3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3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3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3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3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3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3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3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3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3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3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3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3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3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3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32"/>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32"/>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3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32"/>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32"/>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32"/>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32"/>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3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3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3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3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3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3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3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3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3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3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3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3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3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3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3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3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3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3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3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3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3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3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3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3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3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3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3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3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3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3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3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3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3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3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3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3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3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32"/>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3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32"/>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32"/>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32"/>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32"/>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3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598"/>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11"/>
    <w:uiPriority w:val="99"/>
    <w:unhideWhenUsed/>
    <w:rPr>
      <w:vertAlign w:val="superscript"/>
    </w:rPr>
  </w:style>
  <w:style w:type="paragraph" w:styleId="178">
    <w:name w:val="endnote text"/>
    <w:basedOn w:val="598"/>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11"/>
    <w:uiPriority w:val="99"/>
    <w:semiHidden/>
    <w:unhideWhenUsed/>
    <w:rPr>
      <w:vertAlign w:val="superscript"/>
    </w:rPr>
  </w:style>
  <w:style w:type="paragraph" w:styleId="181">
    <w:name w:val="toc 1"/>
    <w:basedOn w:val="598"/>
    <w:next w:val="598"/>
    <w:uiPriority w:val="39"/>
    <w:unhideWhenUsed/>
    <w:pPr>
      <w:ind w:left="0" w:right="0" w:firstLine="0"/>
      <w:spacing w:after="57"/>
    </w:pPr>
  </w:style>
  <w:style w:type="paragraph" w:styleId="182">
    <w:name w:val="toc 2"/>
    <w:basedOn w:val="598"/>
    <w:next w:val="598"/>
    <w:uiPriority w:val="39"/>
    <w:unhideWhenUsed/>
    <w:pPr>
      <w:ind w:left="283" w:right="0" w:firstLine="0"/>
      <w:spacing w:after="57"/>
    </w:pPr>
  </w:style>
  <w:style w:type="paragraph" w:styleId="183">
    <w:name w:val="toc 3"/>
    <w:basedOn w:val="598"/>
    <w:next w:val="598"/>
    <w:uiPriority w:val="39"/>
    <w:unhideWhenUsed/>
    <w:pPr>
      <w:ind w:left="567" w:right="0" w:firstLine="0"/>
      <w:spacing w:after="57"/>
    </w:pPr>
  </w:style>
  <w:style w:type="paragraph" w:styleId="184">
    <w:name w:val="toc 4"/>
    <w:basedOn w:val="598"/>
    <w:next w:val="598"/>
    <w:uiPriority w:val="39"/>
    <w:unhideWhenUsed/>
    <w:pPr>
      <w:ind w:left="850" w:right="0" w:firstLine="0"/>
      <w:spacing w:after="57"/>
    </w:pPr>
  </w:style>
  <w:style w:type="paragraph" w:styleId="185">
    <w:name w:val="toc 5"/>
    <w:basedOn w:val="598"/>
    <w:next w:val="598"/>
    <w:uiPriority w:val="39"/>
    <w:unhideWhenUsed/>
    <w:pPr>
      <w:ind w:left="1134" w:right="0" w:firstLine="0"/>
      <w:spacing w:after="57"/>
    </w:pPr>
  </w:style>
  <w:style w:type="paragraph" w:styleId="186">
    <w:name w:val="toc 6"/>
    <w:basedOn w:val="598"/>
    <w:next w:val="598"/>
    <w:uiPriority w:val="39"/>
    <w:unhideWhenUsed/>
    <w:pPr>
      <w:ind w:left="1417" w:right="0" w:firstLine="0"/>
      <w:spacing w:after="57"/>
    </w:pPr>
  </w:style>
  <w:style w:type="paragraph" w:styleId="187">
    <w:name w:val="toc 7"/>
    <w:basedOn w:val="598"/>
    <w:next w:val="598"/>
    <w:uiPriority w:val="39"/>
    <w:unhideWhenUsed/>
    <w:pPr>
      <w:ind w:left="1701" w:right="0" w:firstLine="0"/>
      <w:spacing w:after="57"/>
    </w:pPr>
  </w:style>
  <w:style w:type="paragraph" w:styleId="188">
    <w:name w:val="toc 8"/>
    <w:basedOn w:val="598"/>
    <w:next w:val="598"/>
    <w:uiPriority w:val="39"/>
    <w:unhideWhenUsed/>
    <w:pPr>
      <w:ind w:left="1984" w:right="0" w:firstLine="0"/>
      <w:spacing w:after="57"/>
    </w:pPr>
  </w:style>
  <w:style w:type="paragraph" w:styleId="189">
    <w:name w:val="toc 9"/>
    <w:basedOn w:val="598"/>
    <w:next w:val="598"/>
    <w:uiPriority w:val="39"/>
    <w:unhideWhenUsed/>
    <w:pPr>
      <w:ind w:left="2268" w:right="0" w:firstLine="0"/>
      <w:spacing w:after="57"/>
    </w:pPr>
  </w:style>
  <w:style w:type="paragraph" w:styleId="190">
    <w:name w:val="TOC Heading"/>
    <w:uiPriority w:val="39"/>
    <w:unhideWhenUsed/>
  </w:style>
  <w:style w:type="paragraph" w:styleId="191">
    <w:name w:val="table of figures"/>
    <w:basedOn w:val="598"/>
    <w:next w:val="598"/>
    <w:uiPriority w:val="99"/>
    <w:unhideWhenUsed/>
    <w:pPr>
      <w:spacing w:after="0" w:afterAutospacing="0"/>
    </w:pPr>
  </w:style>
  <w:style w:type="paragraph" w:styleId="598" w:default="1">
    <w:name w:val="Normal"/>
    <w:next w:val="598"/>
    <w:link w:val="598"/>
    <w:qFormat/>
    <w:rPr>
      <w:sz w:val="24"/>
      <w:szCs w:val="24"/>
      <w:lang w:val="ru-RU" w:eastAsia="ru-RU" w:bidi="ar-SA"/>
    </w:rPr>
  </w:style>
  <w:style w:type="character" w:styleId="599">
    <w:name w:val="Основной шрифт абзаца, Знак Знак"/>
    <w:next w:val="599"/>
    <w:link w:val="598"/>
    <w:semiHidden/>
  </w:style>
  <w:style w:type="table" w:styleId="600">
    <w:name w:val="Обычная таблица"/>
    <w:next w:val="600"/>
    <w:link w:val="598"/>
    <w:semiHidden/>
    <w:tblPr/>
  </w:style>
  <w:style w:type="numbering" w:styleId="601">
    <w:name w:val="Нет списка"/>
    <w:next w:val="601"/>
    <w:link w:val="598"/>
    <w:semiHidden/>
  </w:style>
  <w:style w:type="paragraph" w:styleId="602">
    <w:name w:val="UserStyle_0"/>
    <w:basedOn w:val="598"/>
    <w:next w:val="602"/>
    <w:link w:val="598"/>
    <w:pPr>
      <w:spacing w:after="160" w:line="240" w:lineRule="exact"/>
    </w:pPr>
    <w:rPr>
      <w:rFonts w:ascii="Verdana" w:hAnsi="Verdana"/>
      <w:sz w:val="20"/>
      <w:szCs w:val="20"/>
      <w:lang w:val="en-US" w:eastAsia="en-US"/>
    </w:rPr>
  </w:style>
  <w:style w:type="paragraph" w:styleId="603">
    <w:name w:val=" Char Знак Знак Char Char"/>
    <w:basedOn w:val="598"/>
    <w:next w:val="603"/>
    <w:link w:val="598"/>
    <w:pPr>
      <w:spacing w:after="160" w:line="240" w:lineRule="exact"/>
    </w:pPr>
    <w:rPr>
      <w:rFonts w:ascii="Verdana" w:hAnsi="Verdana"/>
      <w:sz w:val="20"/>
      <w:szCs w:val="20"/>
      <w:lang w:val="en-US" w:eastAsia="en-US"/>
    </w:rPr>
  </w:style>
  <w:style w:type="paragraph" w:styleId="604">
    <w:name w:val="Верхний колонтитул"/>
    <w:basedOn w:val="598"/>
    <w:next w:val="604"/>
    <w:link w:val="598"/>
    <w:pPr>
      <w:tabs>
        <w:tab w:val="center" w:pos="4677" w:leader="none"/>
        <w:tab w:val="right" w:pos="9355" w:leader="none"/>
      </w:tabs>
    </w:pPr>
  </w:style>
  <w:style w:type="paragraph" w:styleId="605">
    <w:name w:val="Нижний колонтитул"/>
    <w:basedOn w:val="598"/>
    <w:next w:val="605"/>
    <w:link w:val="598"/>
    <w:pPr>
      <w:tabs>
        <w:tab w:val="center" w:pos="4677" w:leader="none"/>
        <w:tab w:val="right" w:pos="9355" w:leader="none"/>
      </w:tabs>
    </w:pPr>
  </w:style>
  <w:style w:type="paragraph" w:styleId="606">
    <w:name w:val=" Знак Знак Знак Знак"/>
    <w:basedOn w:val="598"/>
    <w:next w:val="606"/>
    <w:link w:val="598"/>
    <w:pPr>
      <w:spacing w:after="160" w:line="240" w:lineRule="exact"/>
    </w:pPr>
    <w:rPr>
      <w:rFonts w:ascii="Verdana" w:hAnsi="Verdana"/>
      <w:sz w:val="20"/>
      <w:szCs w:val="20"/>
      <w:lang w:val="en-US" w:eastAsia="en-US"/>
    </w:rPr>
  </w:style>
  <w:style w:type="table" w:styleId="607">
    <w:name w:val="Сетка таблицы"/>
    <w:basedOn w:val="600"/>
    <w:next w:val="607"/>
    <w:link w:val="598"/>
    <w:tblPr/>
  </w:style>
  <w:style w:type="paragraph" w:styleId="608">
    <w:name w:val="Основной текст с отступом"/>
    <w:basedOn w:val="598"/>
    <w:next w:val="608"/>
    <w:link w:val="620"/>
    <w:pPr>
      <w:ind w:firstLine="720"/>
      <w:jc w:val="both"/>
    </w:pPr>
    <w:rPr>
      <w:sz w:val="28"/>
    </w:rPr>
  </w:style>
  <w:style w:type="paragraph" w:styleId="609">
    <w:name w:val=" Знак1"/>
    <w:basedOn w:val="598"/>
    <w:next w:val="609"/>
    <w:link w:val="598"/>
    <w:pPr>
      <w:spacing w:after="160" w:line="240" w:lineRule="exact"/>
    </w:pPr>
    <w:rPr>
      <w:rFonts w:ascii="Verdana" w:hAnsi="Verdana"/>
      <w:lang w:val="en-US" w:eastAsia="en-US"/>
    </w:rPr>
  </w:style>
  <w:style w:type="paragraph" w:styleId="610">
    <w:name w:val="Знак Знак Знак Знак Знак Знак Знак Знак"/>
    <w:basedOn w:val="598"/>
    <w:next w:val="610"/>
    <w:link w:val="598"/>
    <w:pPr>
      <w:spacing w:after="160" w:line="240" w:lineRule="exact"/>
    </w:pPr>
    <w:rPr>
      <w:rFonts w:ascii="Verdana" w:hAnsi="Verdana"/>
      <w:sz w:val="20"/>
      <w:szCs w:val="20"/>
      <w:lang w:val="en-US" w:eastAsia="en-US"/>
    </w:rPr>
  </w:style>
  <w:style w:type="paragraph" w:styleId="611">
    <w:name w:val="Знак"/>
    <w:basedOn w:val="598"/>
    <w:next w:val="611"/>
    <w:link w:val="598"/>
    <w:pPr>
      <w:spacing w:after="160" w:line="240" w:lineRule="exact"/>
    </w:pPr>
    <w:rPr>
      <w:rFonts w:ascii="Verdana" w:hAnsi="Verdana"/>
      <w:sz w:val="20"/>
      <w:szCs w:val="20"/>
      <w:lang w:val="en-US" w:eastAsia="en-US"/>
    </w:rPr>
  </w:style>
  <w:style w:type="paragraph" w:styleId="612">
    <w:name w:val="ConsPlusNormal"/>
    <w:next w:val="612"/>
    <w:link w:val="598"/>
    <w:rPr>
      <w:sz w:val="28"/>
      <w:szCs w:val="28"/>
      <w:lang w:val="ru-RU" w:eastAsia="ru-RU" w:bidi="ar-SA"/>
    </w:rPr>
  </w:style>
  <w:style w:type="paragraph" w:styleId="613">
    <w:name w:val="Текст выноски"/>
    <w:basedOn w:val="598"/>
    <w:next w:val="613"/>
    <w:link w:val="614"/>
    <w:rPr>
      <w:rFonts w:ascii="Segoe UI" w:hAnsi="Segoe UI" w:cs="Segoe UI"/>
      <w:sz w:val="18"/>
      <w:szCs w:val="18"/>
    </w:rPr>
  </w:style>
  <w:style w:type="character" w:styleId="614">
    <w:name w:val="Текст выноски Знак"/>
    <w:next w:val="614"/>
    <w:link w:val="613"/>
    <w:rPr>
      <w:rFonts w:ascii="Segoe UI" w:hAnsi="Segoe UI" w:cs="Segoe UI"/>
      <w:sz w:val="18"/>
      <w:szCs w:val="18"/>
    </w:rPr>
  </w:style>
  <w:style w:type="paragraph" w:styleId="615">
    <w:name w:val="Style6"/>
    <w:basedOn w:val="598"/>
    <w:next w:val="615"/>
    <w:link w:val="598"/>
    <w:pPr>
      <w:ind w:firstLine="701"/>
      <w:jc w:val="both"/>
      <w:spacing w:line="420" w:lineRule="exact"/>
      <w:widowControl w:val="off"/>
    </w:pPr>
  </w:style>
  <w:style w:type="character" w:styleId="616">
    <w:name w:val="Гиперссылка"/>
    <w:next w:val="616"/>
    <w:link w:val="598"/>
    <w:rPr>
      <w:color w:val="0000ff"/>
      <w:u w:val="single"/>
    </w:rPr>
  </w:style>
  <w:style w:type="character" w:styleId="617">
    <w:name w:val="Неразрешенное упоминание"/>
    <w:next w:val="617"/>
    <w:link w:val="598"/>
    <w:uiPriority w:val="99"/>
    <w:semiHidden/>
    <w:unhideWhenUsed/>
    <w:rPr>
      <w:color w:val="605e5c"/>
      <w:shd w:val="clear" w:color="auto" w:fill="e1dfdd"/>
    </w:rPr>
  </w:style>
  <w:style w:type="paragraph" w:styleId="618">
    <w:name w:val="Основной текст"/>
    <w:basedOn w:val="598"/>
    <w:next w:val="618"/>
    <w:link w:val="619"/>
    <w:pPr>
      <w:spacing w:after="120"/>
    </w:pPr>
  </w:style>
  <w:style w:type="character" w:styleId="619">
    <w:name w:val="Основной текст Знак"/>
    <w:next w:val="619"/>
    <w:link w:val="618"/>
    <w:rPr>
      <w:sz w:val="24"/>
      <w:szCs w:val="24"/>
    </w:rPr>
  </w:style>
  <w:style w:type="character" w:styleId="620">
    <w:name w:val="Основной текст с отступом Знак"/>
    <w:next w:val="620"/>
    <w:link w:val="608"/>
    <w:rPr>
      <w:sz w:val="28"/>
      <w:szCs w:val="24"/>
    </w:rPr>
  </w:style>
  <w:style w:type="character" w:styleId="864" w:default="1">
    <w:name w:val="Default Paragraph Font"/>
    <w:uiPriority w:val="1"/>
    <w:semiHidden/>
    <w:unhideWhenUsed/>
  </w:style>
  <w:style w:type="numbering" w:styleId="865" w:default="1">
    <w:name w:val="No List"/>
    <w:uiPriority w:val="99"/>
    <w:semiHidden/>
    <w:unhideWhenUsed/>
  </w:style>
  <w:style w:type="table" w:styleId="866"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Р7-Офис/7.3.0.0</Application>
  <Company>procrf</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Начальнику отдела –</dc:title>
  <dc:creator>user</dc:creator>
  <cp:revision>4</cp:revision>
  <dcterms:created xsi:type="dcterms:W3CDTF">2023-06-26T16:40:00Z</dcterms:created>
  <dcterms:modified xsi:type="dcterms:W3CDTF">2023-12-26T08:11:15Z</dcterms:modified>
  <cp:version>1048576</cp:version>
</cp:coreProperties>
</file>