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E1CA6" w14:textId="77777777" w:rsidR="00103CAB" w:rsidRDefault="00103CAB" w:rsidP="00103CAB">
      <w:pPr>
        <w:jc w:val="center"/>
        <w:rPr>
          <w:b/>
          <w:szCs w:val="28"/>
        </w:rPr>
      </w:pPr>
      <w:r w:rsidRPr="004C1764">
        <w:rPr>
          <w:b/>
          <w:szCs w:val="28"/>
        </w:rPr>
        <w:t>Уважаемы</w:t>
      </w:r>
      <w:r>
        <w:rPr>
          <w:b/>
          <w:szCs w:val="28"/>
        </w:rPr>
        <w:t>е</w:t>
      </w:r>
      <w:r w:rsidRPr="004C1764">
        <w:rPr>
          <w:b/>
          <w:szCs w:val="28"/>
        </w:rPr>
        <w:t xml:space="preserve"> депутаты муниципального округа</w:t>
      </w:r>
    </w:p>
    <w:p w14:paraId="0F1DFFEC" w14:textId="77777777" w:rsidR="00103CAB" w:rsidRDefault="00103CAB" w:rsidP="00103CAB">
      <w:pPr>
        <w:jc w:val="center"/>
        <w:rPr>
          <w:b/>
          <w:szCs w:val="28"/>
        </w:rPr>
      </w:pPr>
      <w:r w:rsidRPr="004C1764">
        <w:rPr>
          <w:b/>
          <w:szCs w:val="28"/>
        </w:rPr>
        <w:t>Савеловский в городе Москве!</w:t>
      </w:r>
    </w:p>
    <w:p w14:paraId="0CEFBEA1" w14:textId="77777777" w:rsidR="00103CAB" w:rsidRDefault="00103CAB" w:rsidP="00103CAB">
      <w:pPr>
        <w:jc w:val="center"/>
        <w:rPr>
          <w:b/>
          <w:szCs w:val="28"/>
        </w:rPr>
      </w:pPr>
    </w:p>
    <w:p w14:paraId="6470DB50" w14:textId="77777777" w:rsidR="00103CAB" w:rsidRPr="004C1764" w:rsidRDefault="00103CAB" w:rsidP="00103CAB">
      <w:pPr>
        <w:ind w:firstLine="708"/>
        <w:rPr>
          <w:szCs w:val="28"/>
        </w:rPr>
      </w:pPr>
      <w:r>
        <w:rPr>
          <w:szCs w:val="28"/>
        </w:rPr>
        <w:t>Представляю Вашему вниманию доклад о деятельности ГБУ «Жилищник Савеловского района» за 2020 год.</w:t>
      </w:r>
    </w:p>
    <w:p w14:paraId="31AEC3BD" w14:textId="1897FDE2" w:rsidR="00461A86" w:rsidRDefault="00461A86" w:rsidP="00184175"/>
    <w:p w14:paraId="19F380E0" w14:textId="77777777" w:rsidR="00461A86" w:rsidRDefault="00461A86" w:rsidP="00184175"/>
    <w:p w14:paraId="635C9902" w14:textId="77777777" w:rsidR="00461A86" w:rsidRPr="004C02FB" w:rsidRDefault="00461A86" w:rsidP="00461A86">
      <w:pPr>
        <w:ind w:firstLine="708"/>
        <w:rPr>
          <w:szCs w:val="28"/>
        </w:rPr>
      </w:pPr>
      <w:r w:rsidRPr="004C02FB">
        <w:rPr>
          <w:szCs w:val="28"/>
        </w:rPr>
        <w:t xml:space="preserve">Всего на территории Савеловского района на обслуживании ГБУ «Жилищник» находятся </w:t>
      </w:r>
      <w:r>
        <w:rPr>
          <w:szCs w:val="28"/>
        </w:rPr>
        <w:t xml:space="preserve">200 многоквартирных домов, </w:t>
      </w:r>
      <w:r w:rsidRPr="004C02FB">
        <w:rPr>
          <w:szCs w:val="28"/>
        </w:rPr>
        <w:t>146 дворовых территории общей площадь</w:t>
      </w:r>
      <w:r>
        <w:rPr>
          <w:szCs w:val="28"/>
        </w:rPr>
        <w:t>ю</w:t>
      </w:r>
      <w:r w:rsidRPr="004C02FB">
        <w:rPr>
          <w:szCs w:val="28"/>
        </w:rPr>
        <w:t xml:space="preserve"> 1 084 266 </w:t>
      </w:r>
      <w:proofErr w:type="spellStart"/>
      <w:r w:rsidRPr="004C02FB">
        <w:rPr>
          <w:szCs w:val="28"/>
        </w:rPr>
        <w:t>м.кв</w:t>
      </w:r>
      <w:proofErr w:type="spellEnd"/>
      <w:r w:rsidRPr="004C02FB">
        <w:rPr>
          <w:szCs w:val="28"/>
        </w:rPr>
        <w:t>. На данных дворовых территориях расположены 121 детские площадки, 16 спортивных площадок, 21 площадка тихого отдыха и 7 площадок для выгула собак. Общее количество малых архитектурных форм составляет 3738 ед. Количество мест сбора отходов составляет 82 контейнерные и 16 бункерных площадки.</w:t>
      </w:r>
    </w:p>
    <w:p w14:paraId="7266D590" w14:textId="77777777" w:rsidR="00461A86" w:rsidRPr="004C02FB" w:rsidRDefault="00461A86" w:rsidP="00277DCE">
      <w:pPr>
        <w:ind w:firstLine="708"/>
        <w:rPr>
          <w:szCs w:val="28"/>
        </w:rPr>
      </w:pPr>
      <w:r w:rsidRPr="004C02FB">
        <w:rPr>
          <w:szCs w:val="28"/>
        </w:rPr>
        <w:t xml:space="preserve">Уборочная площадь покрытий в летний период- 829,1 тыс. кв.м., в зимний- 430,3 тыс. кв.м. </w:t>
      </w:r>
    </w:p>
    <w:p w14:paraId="6E1BEE78" w14:textId="77777777" w:rsidR="00461A86" w:rsidRDefault="00461A86" w:rsidP="00277DCE">
      <w:pPr>
        <w:ind w:firstLine="708"/>
        <w:rPr>
          <w:szCs w:val="28"/>
        </w:rPr>
      </w:pPr>
      <w:r w:rsidRPr="004C02FB">
        <w:rPr>
          <w:szCs w:val="28"/>
        </w:rPr>
        <w:t>Общая площадь газонов – 398759 кв.м.</w:t>
      </w:r>
    </w:p>
    <w:p w14:paraId="7AC3B1E2" w14:textId="77777777" w:rsidR="00461A86" w:rsidRDefault="00461A86" w:rsidP="00184175">
      <w:pPr>
        <w:jc w:val="center"/>
        <w:rPr>
          <w:b/>
        </w:rPr>
      </w:pPr>
    </w:p>
    <w:p w14:paraId="1DFF6E91" w14:textId="77777777" w:rsidR="00B86FB2" w:rsidRPr="00B86FB2" w:rsidRDefault="00B86FB2" w:rsidP="00B86FB2">
      <w:pPr>
        <w:tabs>
          <w:tab w:val="left" w:pos="993"/>
        </w:tabs>
        <w:ind w:left="720"/>
        <w:jc w:val="center"/>
        <w:rPr>
          <w:b/>
          <w:szCs w:val="28"/>
          <w:u w:val="single"/>
        </w:rPr>
      </w:pPr>
      <w:r w:rsidRPr="00B86FB2">
        <w:rPr>
          <w:b/>
          <w:szCs w:val="28"/>
          <w:u w:val="single"/>
        </w:rPr>
        <w:t>О выполненных в 2020 году работах в многоквартирных домах</w:t>
      </w:r>
    </w:p>
    <w:p w14:paraId="6B417469" w14:textId="77777777" w:rsidR="00B86FB2" w:rsidRPr="00B86FB2" w:rsidRDefault="00B86FB2" w:rsidP="00B86FB2">
      <w:pPr>
        <w:tabs>
          <w:tab w:val="left" w:pos="993"/>
        </w:tabs>
        <w:ind w:left="720"/>
        <w:rPr>
          <w:b/>
          <w:szCs w:val="28"/>
        </w:rPr>
      </w:pPr>
    </w:p>
    <w:p w14:paraId="491BC1C7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 xml:space="preserve">В ГБУ «Жилищник Савеловского района» находится в обслуживании 200 многоквартирных жилых домов. </w:t>
      </w:r>
    </w:p>
    <w:p w14:paraId="48E5BCD8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Обслуживание общедомового имущества собственников жилых помещений многоквартирных домов осуществляется на основании договоров.</w:t>
      </w:r>
    </w:p>
    <w:p w14:paraId="308A843C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В ГБУ «Жилищник Савеловского района» многоквартирные дома распределены по четырем участкам. Ежедневно эксплуатационными участками проводятся регламентные виды работ, своевременно отрабатываются заявки от населения.</w:t>
      </w:r>
    </w:p>
    <w:p w14:paraId="4CFFBC80" w14:textId="77777777" w:rsidR="00B86FB2" w:rsidRPr="00B86FB2" w:rsidRDefault="00B86FB2" w:rsidP="00B86FB2">
      <w:pPr>
        <w:ind w:firstLine="567"/>
        <w:rPr>
          <w:b/>
          <w:szCs w:val="28"/>
        </w:rPr>
      </w:pPr>
    </w:p>
    <w:p w14:paraId="09EF5804" w14:textId="77777777" w:rsidR="00B86FB2" w:rsidRPr="00B86FB2" w:rsidRDefault="00B86FB2" w:rsidP="00B86FB2">
      <w:pPr>
        <w:ind w:firstLine="567"/>
        <w:rPr>
          <w:szCs w:val="28"/>
        </w:rPr>
      </w:pPr>
      <w:r w:rsidRPr="00B86FB2">
        <w:rPr>
          <w:b/>
          <w:szCs w:val="28"/>
        </w:rPr>
        <w:t>Для улучшения качества эксплуатации жилых домов</w:t>
      </w:r>
      <w:r w:rsidRPr="00B86FB2">
        <w:rPr>
          <w:szCs w:val="28"/>
        </w:rPr>
        <w:t xml:space="preserve"> осуществляются следующие программы:</w:t>
      </w:r>
    </w:p>
    <w:p w14:paraId="3E1038F1" w14:textId="77777777" w:rsidR="00B86FB2" w:rsidRPr="00B86FB2" w:rsidRDefault="00B86FB2" w:rsidP="00B86FB2">
      <w:pPr>
        <w:rPr>
          <w:szCs w:val="28"/>
          <w:u w:val="single"/>
        </w:rPr>
      </w:pPr>
      <w:r w:rsidRPr="00B86FB2">
        <w:rPr>
          <w:szCs w:val="28"/>
          <w:u w:val="single"/>
        </w:rPr>
        <w:t xml:space="preserve">- </w:t>
      </w:r>
      <w:r w:rsidRPr="00B86FB2">
        <w:rPr>
          <w:b/>
          <w:szCs w:val="28"/>
          <w:u w:val="single"/>
        </w:rPr>
        <w:t>Подготовка жилых домов к эксплуатации в весенне-летний период</w:t>
      </w:r>
      <w:r w:rsidRPr="00B86FB2">
        <w:rPr>
          <w:szCs w:val="28"/>
          <w:u w:val="single"/>
        </w:rPr>
        <w:t>:</w:t>
      </w:r>
    </w:p>
    <w:p w14:paraId="0F6544D4" w14:textId="77777777" w:rsidR="00B86FB2" w:rsidRPr="00B86FB2" w:rsidRDefault="00B86FB2" w:rsidP="00B86FB2">
      <w:pPr>
        <w:shd w:val="clear" w:color="auto" w:fill="FFFFFF"/>
        <w:ind w:firstLine="708"/>
        <w:rPr>
          <w:szCs w:val="28"/>
        </w:rPr>
      </w:pPr>
      <w:r w:rsidRPr="00B86FB2">
        <w:rPr>
          <w:szCs w:val="28"/>
        </w:rPr>
        <w:t>Программа осуществляется с февраля по апрель включительно. Проводится обследование технического состояния жилых домов, формируется план мероприятий по устранению выявленных нарушений и график выполнения работ. По окончанию проводится приемка выполненных работ с составлением Актов.</w:t>
      </w:r>
    </w:p>
    <w:p w14:paraId="3B0E333C" w14:textId="77777777" w:rsidR="00B86FB2" w:rsidRPr="00B86FB2" w:rsidRDefault="00B86FB2" w:rsidP="00B86FB2">
      <w:pPr>
        <w:shd w:val="clear" w:color="auto" w:fill="FFFFFF"/>
        <w:ind w:firstLine="708"/>
        <w:rPr>
          <w:szCs w:val="28"/>
        </w:rPr>
      </w:pPr>
      <w:r w:rsidRPr="00B86FB2">
        <w:rPr>
          <w:szCs w:val="28"/>
        </w:rPr>
        <w:t>В 2020 году подготовлено 200 строений.</w:t>
      </w:r>
    </w:p>
    <w:p w14:paraId="2AD063CF" w14:textId="77777777" w:rsidR="00B86FB2" w:rsidRPr="00B86FB2" w:rsidRDefault="00B86FB2" w:rsidP="00B86FB2">
      <w:pPr>
        <w:shd w:val="clear" w:color="auto" w:fill="FFFFFF"/>
        <w:rPr>
          <w:szCs w:val="28"/>
        </w:rPr>
      </w:pPr>
    </w:p>
    <w:p w14:paraId="1791BBF7" w14:textId="77777777" w:rsidR="00B86FB2" w:rsidRPr="00B86FB2" w:rsidRDefault="00B86FB2" w:rsidP="00B86FB2">
      <w:pPr>
        <w:shd w:val="clear" w:color="auto" w:fill="FFFFFF"/>
        <w:rPr>
          <w:szCs w:val="28"/>
        </w:rPr>
      </w:pPr>
    </w:p>
    <w:p w14:paraId="4CE4BC4F" w14:textId="77777777" w:rsidR="00B86FB2" w:rsidRPr="00B86FB2" w:rsidRDefault="00B86FB2" w:rsidP="00B86FB2">
      <w:pPr>
        <w:shd w:val="clear" w:color="auto" w:fill="FFFFFF"/>
        <w:rPr>
          <w:szCs w:val="28"/>
        </w:rPr>
      </w:pPr>
    </w:p>
    <w:p w14:paraId="7E190AC5" w14:textId="77777777" w:rsidR="00B86FB2" w:rsidRPr="00B86FB2" w:rsidRDefault="00B86FB2" w:rsidP="00B86FB2">
      <w:pPr>
        <w:ind w:firstLine="708"/>
        <w:rPr>
          <w:b/>
          <w:szCs w:val="28"/>
          <w:u w:val="single"/>
        </w:rPr>
      </w:pPr>
      <w:r w:rsidRPr="00B86FB2">
        <w:rPr>
          <w:b/>
          <w:szCs w:val="28"/>
          <w:u w:val="single"/>
        </w:rPr>
        <w:t>Подготовка жилых домов к эксплуатации в зимний период</w:t>
      </w:r>
    </w:p>
    <w:p w14:paraId="21BF333C" w14:textId="77777777" w:rsidR="00B86FB2" w:rsidRPr="00B86FB2" w:rsidRDefault="00B86FB2" w:rsidP="00B86FB2">
      <w:pPr>
        <w:ind w:firstLine="708"/>
        <w:rPr>
          <w:szCs w:val="28"/>
          <w:u w:val="single"/>
        </w:rPr>
      </w:pPr>
      <w:r w:rsidRPr="00B86FB2">
        <w:rPr>
          <w:szCs w:val="28"/>
          <w:u w:val="single"/>
        </w:rPr>
        <w:t xml:space="preserve">              </w:t>
      </w:r>
    </w:p>
    <w:p w14:paraId="3F1D4E74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 xml:space="preserve">Программа осуществляется в период с мая по август, включительно. Перед подготовкой к зиме проводятся предварительные (плановые и внеплановые) технические осмотры жилищного фонда для определения мероприятий и работ по </w:t>
      </w:r>
      <w:r w:rsidRPr="00B86FB2">
        <w:rPr>
          <w:szCs w:val="28"/>
        </w:rPr>
        <w:lastRenderedPageBreak/>
        <w:t xml:space="preserve">подготовке к сезонной эксплуатации. Составляется график подготовки с учетом графиков проведения работ ресурсоснабжающими организациями. Приемка работ осуществляется совместно с представителями вышеуказанных организаций. По результатам составляются Акты готовности систем к эксплуатации и Паспорта подготовки жилых домов к зимнему периоду. </w:t>
      </w:r>
      <w:r w:rsidRPr="00B86FB2">
        <w:rPr>
          <w:szCs w:val="28"/>
        </w:rPr>
        <w:tab/>
        <w:t xml:space="preserve">     </w:t>
      </w:r>
      <w:r w:rsidRPr="00B86FB2">
        <w:rPr>
          <w:szCs w:val="28"/>
        </w:rPr>
        <w:br/>
        <w:t xml:space="preserve">         </w:t>
      </w:r>
    </w:p>
    <w:p w14:paraId="625780D2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ab/>
      </w:r>
    </w:p>
    <w:p w14:paraId="51F5D978" w14:textId="77777777" w:rsidR="00B86FB2" w:rsidRPr="00B86FB2" w:rsidRDefault="00B86FB2" w:rsidP="00B86FB2">
      <w:pPr>
        <w:ind w:firstLine="708"/>
        <w:rPr>
          <w:b/>
          <w:bCs/>
          <w:szCs w:val="28"/>
          <w:u w:val="single"/>
        </w:rPr>
      </w:pPr>
      <w:r w:rsidRPr="00B86FB2">
        <w:rPr>
          <w:b/>
          <w:bCs/>
          <w:szCs w:val="28"/>
          <w:u w:val="single"/>
        </w:rPr>
        <w:t>Очистка кровель</w:t>
      </w:r>
    </w:p>
    <w:p w14:paraId="5FA4C0FC" w14:textId="77777777" w:rsidR="00B86FB2" w:rsidRPr="00B86FB2" w:rsidRDefault="00B86FB2" w:rsidP="00B86FB2">
      <w:pPr>
        <w:ind w:firstLine="708"/>
        <w:rPr>
          <w:b/>
          <w:bCs/>
          <w:szCs w:val="28"/>
          <w:u w:val="single"/>
        </w:rPr>
      </w:pPr>
    </w:p>
    <w:p w14:paraId="4E8C6F12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Управляющей организацией в зимней период осуществляется очистка кровель от снега и наледи.</w:t>
      </w:r>
    </w:p>
    <w:p w14:paraId="7C8DD21D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 xml:space="preserve">Всего подлежит очистке 133 кровли, из них 39 кровли мягкие и 94 металлические. Для своевременной очистки кровель и выступающих элементов фасадов МКД от снега и ледяных образований в ГБУ «Жилищник Савеловского района» сформировано 44 бригады (по 4 чел.). В течение трех суток после снегопада выполняется полная очистка кровель. Работники по очистке кровель обучены и имеют допуск к работе на высоте, оснащены обмундированием и инвентарем. </w:t>
      </w:r>
    </w:p>
    <w:p w14:paraId="67C294CC" w14:textId="77777777" w:rsidR="00B86FB2" w:rsidRPr="00B86FB2" w:rsidRDefault="00B86FB2" w:rsidP="00B86FB2">
      <w:pPr>
        <w:ind w:firstLine="708"/>
        <w:rPr>
          <w:szCs w:val="28"/>
        </w:rPr>
      </w:pPr>
    </w:p>
    <w:p w14:paraId="2ED35677" w14:textId="77777777" w:rsidR="00B86FB2" w:rsidRPr="00B86FB2" w:rsidRDefault="00B86FB2" w:rsidP="00B86FB2">
      <w:pPr>
        <w:ind w:firstLine="708"/>
        <w:rPr>
          <w:b/>
          <w:szCs w:val="28"/>
          <w:u w:val="single"/>
        </w:rPr>
      </w:pPr>
      <w:r w:rsidRPr="00B86FB2">
        <w:rPr>
          <w:b/>
          <w:szCs w:val="28"/>
          <w:u w:val="single"/>
        </w:rPr>
        <w:t>Программа «Приведение в порядок подъездов жилых домов»</w:t>
      </w:r>
    </w:p>
    <w:p w14:paraId="33F4A449" w14:textId="77777777" w:rsidR="00986764" w:rsidRDefault="00986764" w:rsidP="00B86FB2">
      <w:pPr>
        <w:tabs>
          <w:tab w:val="left" w:pos="993"/>
        </w:tabs>
        <w:rPr>
          <w:bCs/>
          <w:szCs w:val="28"/>
        </w:rPr>
      </w:pPr>
      <w:r>
        <w:rPr>
          <w:bCs/>
          <w:szCs w:val="28"/>
        </w:rPr>
        <w:tab/>
      </w:r>
    </w:p>
    <w:p w14:paraId="7CA8CC79" w14:textId="4B4F50DF" w:rsidR="00B86FB2" w:rsidRPr="00B86FB2" w:rsidRDefault="00986764" w:rsidP="00B86FB2">
      <w:pPr>
        <w:tabs>
          <w:tab w:val="left" w:pos="993"/>
        </w:tabs>
        <w:rPr>
          <w:bCs/>
          <w:szCs w:val="28"/>
        </w:rPr>
      </w:pPr>
      <w:r>
        <w:rPr>
          <w:bCs/>
          <w:szCs w:val="28"/>
        </w:rPr>
        <w:tab/>
      </w:r>
      <w:r w:rsidR="00B86FB2" w:rsidRPr="00B86FB2">
        <w:rPr>
          <w:bCs/>
          <w:szCs w:val="28"/>
        </w:rPr>
        <w:t xml:space="preserve">В 2020 году были запланированы работы по приведению подъездов в порядок. </w:t>
      </w:r>
    </w:p>
    <w:p w14:paraId="72B93577" w14:textId="3CDE585F" w:rsidR="00B86FB2" w:rsidRPr="00B86FB2" w:rsidRDefault="00986764" w:rsidP="00B86FB2">
      <w:pPr>
        <w:tabs>
          <w:tab w:val="left" w:pos="993"/>
        </w:tabs>
        <w:rPr>
          <w:bCs/>
          <w:szCs w:val="28"/>
        </w:rPr>
      </w:pPr>
      <w:r>
        <w:rPr>
          <w:bCs/>
          <w:szCs w:val="28"/>
        </w:rPr>
        <w:tab/>
      </w:r>
      <w:r w:rsidR="00B86FB2" w:rsidRPr="00B86FB2">
        <w:rPr>
          <w:bCs/>
          <w:szCs w:val="28"/>
        </w:rPr>
        <w:t xml:space="preserve">Всего 147 подъездов в 50 многоквартирных домах. В связи с введением ограничений из-за распространения новой коронавирусной инфекции </w:t>
      </w:r>
      <w:r w:rsidR="00B86FB2" w:rsidRPr="00B86FB2">
        <w:rPr>
          <w:bCs/>
          <w:szCs w:val="28"/>
          <w:lang w:val="en-US"/>
        </w:rPr>
        <w:t>COVID</w:t>
      </w:r>
      <w:r w:rsidR="00B86FB2" w:rsidRPr="00B86FB2">
        <w:rPr>
          <w:bCs/>
          <w:szCs w:val="28"/>
        </w:rPr>
        <w:t xml:space="preserve">-19, выполнение программы по ремонту подъездов было приостановлено. </w:t>
      </w:r>
    </w:p>
    <w:p w14:paraId="46450BA5" w14:textId="77777777" w:rsidR="00B86FB2" w:rsidRPr="00B86FB2" w:rsidRDefault="00B86FB2" w:rsidP="00B86FB2">
      <w:pPr>
        <w:ind w:firstLine="708"/>
        <w:rPr>
          <w:b/>
          <w:szCs w:val="28"/>
          <w:u w:val="single"/>
        </w:rPr>
      </w:pPr>
    </w:p>
    <w:p w14:paraId="61DC84B1" w14:textId="77777777" w:rsidR="00B86FB2" w:rsidRPr="00B86FB2" w:rsidRDefault="00B86FB2" w:rsidP="00B86FB2">
      <w:pPr>
        <w:tabs>
          <w:tab w:val="left" w:pos="993"/>
        </w:tabs>
        <w:rPr>
          <w:b/>
          <w:szCs w:val="28"/>
          <w:u w:val="single"/>
        </w:rPr>
      </w:pPr>
      <w:r w:rsidRPr="00B86FB2">
        <w:rPr>
          <w:b/>
          <w:szCs w:val="28"/>
        </w:rPr>
        <w:t xml:space="preserve">           </w:t>
      </w:r>
      <w:r w:rsidRPr="00B86FB2">
        <w:rPr>
          <w:b/>
          <w:szCs w:val="28"/>
          <w:u w:val="single"/>
        </w:rPr>
        <w:t>План на 2021 год по ремонту подъездов</w:t>
      </w:r>
    </w:p>
    <w:p w14:paraId="63DB6CA4" w14:textId="77777777" w:rsidR="00B86FB2" w:rsidRPr="00B86FB2" w:rsidRDefault="00B86FB2" w:rsidP="00B86FB2">
      <w:pPr>
        <w:tabs>
          <w:tab w:val="left" w:pos="993"/>
        </w:tabs>
        <w:rPr>
          <w:b/>
          <w:szCs w:val="28"/>
        </w:rPr>
      </w:pPr>
    </w:p>
    <w:p w14:paraId="73E3B075" w14:textId="77777777" w:rsidR="00B86FB2" w:rsidRPr="00B86FB2" w:rsidRDefault="00B86FB2" w:rsidP="00B86FB2">
      <w:pPr>
        <w:tabs>
          <w:tab w:val="left" w:pos="993"/>
        </w:tabs>
        <w:rPr>
          <w:bCs/>
          <w:szCs w:val="28"/>
        </w:rPr>
      </w:pPr>
      <w:r w:rsidRPr="00B86FB2">
        <w:rPr>
          <w:b/>
          <w:szCs w:val="28"/>
        </w:rPr>
        <w:tab/>
      </w:r>
      <w:r w:rsidRPr="00B86FB2">
        <w:rPr>
          <w:bCs/>
          <w:szCs w:val="28"/>
        </w:rPr>
        <w:t xml:space="preserve">В 2021 году планируются работы по приведению подъездов в порядок. </w:t>
      </w:r>
    </w:p>
    <w:p w14:paraId="00F57364" w14:textId="77777777" w:rsidR="00B86FB2" w:rsidRPr="00B86FB2" w:rsidRDefault="00B86FB2" w:rsidP="00B86FB2">
      <w:pPr>
        <w:tabs>
          <w:tab w:val="left" w:pos="993"/>
        </w:tabs>
        <w:rPr>
          <w:bCs/>
          <w:szCs w:val="28"/>
        </w:rPr>
      </w:pPr>
      <w:r w:rsidRPr="00B86FB2">
        <w:rPr>
          <w:bCs/>
          <w:szCs w:val="28"/>
        </w:rPr>
        <w:t>Всего 147 подъездов в 50 многоквартирных домах.</w:t>
      </w:r>
    </w:p>
    <w:p w14:paraId="6358729B" w14:textId="77777777" w:rsidR="00B86FB2" w:rsidRPr="00B86FB2" w:rsidRDefault="00B86FB2" w:rsidP="00B86FB2">
      <w:pPr>
        <w:tabs>
          <w:tab w:val="left" w:pos="993"/>
        </w:tabs>
        <w:rPr>
          <w:szCs w:val="28"/>
          <w:u w:val="single"/>
        </w:rPr>
      </w:pPr>
    </w:p>
    <w:p w14:paraId="533195C0" w14:textId="77777777" w:rsidR="00B86FB2" w:rsidRPr="00B86FB2" w:rsidRDefault="00B86FB2" w:rsidP="00B86FB2">
      <w:pPr>
        <w:tabs>
          <w:tab w:val="left" w:pos="993"/>
        </w:tabs>
        <w:rPr>
          <w:szCs w:val="28"/>
          <w:u w:val="single"/>
        </w:rPr>
      </w:pPr>
    </w:p>
    <w:p w14:paraId="304ACC34" w14:textId="77777777" w:rsidR="00B86FB2" w:rsidRPr="00B86FB2" w:rsidRDefault="00B86FB2" w:rsidP="00B86FB2">
      <w:pPr>
        <w:pStyle w:val="a3"/>
        <w:tabs>
          <w:tab w:val="left" w:pos="709"/>
        </w:tabs>
        <w:ind w:left="0"/>
        <w:outlineLvl w:val="0"/>
        <w:rPr>
          <w:b/>
          <w:szCs w:val="28"/>
          <w:u w:val="single"/>
        </w:rPr>
      </w:pPr>
      <w:r w:rsidRPr="00B86FB2">
        <w:rPr>
          <w:b/>
          <w:szCs w:val="28"/>
        </w:rPr>
        <w:tab/>
      </w:r>
      <w:r w:rsidRPr="00B86FB2">
        <w:rPr>
          <w:b/>
          <w:szCs w:val="28"/>
          <w:u w:val="single"/>
        </w:rPr>
        <w:t>Об установке, содержании и текущем ремонте общедомового, а также внутриквартирного оборудования для инвалидов и других лиц с ограничениями жизнедеятельности</w:t>
      </w:r>
    </w:p>
    <w:p w14:paraId="4088BE7B" w14:textId="77777777" w:rsidR="00B86FB2" w:rsidRPr="00B86FB2" w:rsidRDefault="00B86FB2" w:rsidP="00B86FB2">
      <w:pPr>
        <w:pStyle w:val="a3"/>
        <w:tabs>
          <w:tab w:val="left" w:pos="709"/>
        </w:tabs>
        <w:ind w:left="0"/>
        <w:jc w:val="center"/>
        <w:outlineLvl w:val="0"/>
        <w:rPr>
          <w:b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B86FB2" w:rsidRPr="00B86FB2" w14:paraId="07A39EAD" w14:textId="77777777" w:rsidTr="009D78E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005B7C" w14:textId="77777777" w:rsidR="00B86FB2" w:rsidRPr="00B86FB2" w:rsidRDefault="00B86FB2" w:rsidP="009D78EF">
            <w:pPr>
              <w:ind w:firstLine="708"/>
              <w:rPr>
                <w:szCs w:val="28"/>
              </w:rPr>
            </w:pPr>
            <w:r w:rsidRPr="00B86FB2">
              <w:rPr>
                <w:szCs w:val="28"/>
              </w:rPr>
              <w:t xml:space="preserve">В рамках реализации Государственной программы города Москвы «Социальная поддержка жителей города Москвы» выполнен комплекс работ по установке подъемных платформ для инвалидов-колясочников и маломобильной группы населения в Савеловском районе САО города Москвы </w:t>
            </w:r>
          </w:p>
          <w:p w14:paraId="7DC285FA" w14:textId="77777777" w:rsidR="00B86FB2" w:rsidRPr="00B86FB2" w:rsidRDefault="00B86FB2" w:rsidP="009D78EF">
            <w:pPr>
              <w:ind w:firstLine="708"/>
              <w:rPr>
                <w:rFonts w:eastAsia="Calibri"/>
                <w:szCs w:val="28"/>
              </w:rPr>
            </w:pPr>
            <w:r w:rsidRPr="00B86FB2">
              <w:rPr>
                <w:szCs w:val="28"/>
              </w:rPr>
              <w:t xml:space="preserve">Установлена 1 подъемная платформа с подключением средств диспетчерского и визуального контроля по адресу: </w:t>
            </w:r>
            <w:r w:rsidRPr="00B86FB2">
              <w:rPr>
                <w:rFonts w:eastAsia="Calibri"/>
                <w:szCs w:val="28"/>
              </w:rPr>
              <w:t xml:space="preserve">ул. Башиловская </w:t>
            </w:r>
            <w:proofErr w:type="spellStart"/>
            <w:r w:rsidRPr="00B86FB2">
              <w:rPr>
                <w:rFonts w:eastAsia="Calibri"/>
                <w:szCs w:val="28"/>
              </w:rPr>
              <w:t>д.23</w:t>
            </w:r>
            <w:proofErr w:type="spellEnd"/>
            <w:r w:rsidRPr="00B86FB2">
              <w:rPr>
                <w:rFonts w:eastAsia="Calibri"/>
                <w:szCs w:val="28"/>
              </w:rPr>
              <w:t xml:space="preserve">, </w:t>
            </w:r>
            <w:proofErr w:type="spellStart"/>
            <w:r w:rsidRPr="00B86FB2">
              <w:rPr>
                <w:rFonts w:eastAsia="Calibri"/>
                <w:szCs w:val="28"/>
              </w:rPr>
              <w:t>корп.2</w:t>
            </w:r>
            <w:proofErr w:type="spellEnd"/>
            <w:r w:rsidRPr="00B86FB2">
              <w:rPr>
                <w:rFonts w:eastAsia="Calibri"/>
                <w:szCs w:val="28"/>
              </w:rPr>
              <w:t xml:space="preserve">, </w:t>
            </w:r>
            <w:proofErr w:type="spellStart"/>
            <w:r w:rsidRPr="00B86FB2">
              <w:rPr>
                <w:rFonts w:eastAsia="Calibri"/>
                <w:szCs w:val="28"/>
              </w:rPr>
              <w:t>под.1</w:t>
            </w:r>
            <w:proofErr w:type="spellEnd"/>
            <w:r w:rsidRPr="00B86FB2">
              <w:rPr>
                <w:rFonts w:eastAsia="Calibri"/>
                <w:szCs w:val="28"/>
              </w:rPr>
              <w:t xml:space="preserve">. </w:t>
            </w:r>
          </w:p>
          <w:p w14:paraId="2A9AB12C" w14:textId="77777777" w:rsidR="00B86FB2" w:rsidRPr="00B86FB2" w:rsidRDefault="00B86FB2" w:rsidP="009D78EF">
            <w:pPr>
              <w:pStyle w:val="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 w:val="0"/>
                <w:szCs w:val="28"/>
              </w:rPr>
            </w:pPr>
            <w:r w:rsidRPr="00B86FB2">
              <w:rPr>
                <w:b w:val="0"/>
                <w:sz w:val="28"/>
                <w:szCs w:val="28"/>
              </w:rPr>
              <w:t xml:space="preserve">В 2021 году запланирована разработка проектной документации на установку подъемных платформ для инвалидов, по адресам: 8 Марта ул., д. 6 и Полтавская ул., д. 6. Исходно-разрешительная документация направлена в </w:t>
            </w:r>
            <w:proofErr w:type="spellStart"/>
            <w:r w:rsidRPr="00B86FB2">
              <w:rPr>
                <w:b w:val="0"/>
                <w:sz w:val="28"/>
                <w:szCs w:val="28"/>
              </w:rPr>
              <w:t>УКРиС</w:t>
            </w:r>
            <w:proofErr w:type="spellEnd"/>
            <w:r w:rsidRPr="00B86FB2">
              <w:rPr>
                <w:b w:val="0"/>
                <w:sz w:val="28"/>
                <w:szCs w:val="28"/>
              </w:rPr>
              <w:t>.</w:t>
            </w:r>
          </w:p>
          <w:p w14:paraId="0B8BA773" w14:textId="77777777" w:rsidR="00B86FB2" w:rsidRPr="00B86FB2" w:rsidRDefault="00B86FB2" w:rsidP="009D78EF"/>
        </w:tc>
      </w:tr>
      <w:tr w:rsidR="00B86FB2" w:rsidRPr="00B86FB2" w14:paraId="63E40E75" w14:textId="77777777" w:rsidTr="009D78E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0B19A8" w14:textId="77777777" w:rsidR="00B86FB2" w:rsidRPr="00B86FB2" w:rsidRDefault="00B86FB2" w:rsidP="009D78EF">
            <w:pPr>
              <w:ind w:firstLine="708"/>
              <w:rPr>
                <w:szCs w:val="28"/>
                <w:lang w:val="en-US"/>
              </w:rPr>
            </w:pPr>
          </w:p>
        </w:tc>
      </w:tr>
    </w:tbl>
    <w:p w14:paraId="3F0B82D5" w14:textId="77777777" w:rsidR="00B86FB2" w:rsidRPr="00B86FB2" w:rsidRDefault="00B86FB2" w:rsidP="00B86FB2">
      <w:pPr>
        <w:ind w:firstLine="708"/>
        <w:rPr>
          <w:b/>
          <w:bCs/>
          <w:szCs w:val="28"/>
          <w:u w:val="single"/>
        </w:rPr>
      </w:pPr>
      <w:r w:rsidRPr="00B86FB2">
        <w:rPr>
          <w:b/>
          <w:bCs/>
          <w:szCs w:val="28"/>
          <w:u w:val="single"/>
        </w:rPr>
        <w:t>Замена лифтового оборудования</w:t>
      </w:r>
    </w:p>
    <w:p w14:paraId="37A70789" w14:textId="77777777" w:rsidR="00B86FB2" w:rsidRPr="00B86FB2" w:rsidRDefault="00B86FB2" w:rsidP="00B86FB2">
      <w:pPr>
        <w:ind w:firstLine="708"/>
        <w:rPr>
          <w:szCs w:val="28"/>
        </w:rPr>
      </w:pPr>
    </w:p>
    <w:p w14:paraId="1DD8EAAA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В рамках проведения Фондом капитального ремонта г. Москвы замены лифтов, отработавших нормативный срок эксплуатации, в 2020 году работы не проводились.</w:t>
      </w:r>
    </w:p>
    <w:p w14:paraId="25AF31B5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 xml:space="preserve">В 2021 году запланирована замена лифтов по следующим адресам: </w:t>
      </w:r>
    </w:p>
    <w:p w14:paraId="4D12BE33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Бутырская ул., д.89;</w:t>
      </w:r>
    </w:p>
    <w:p w14:paraId="63179560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Бутырская ул., д. 91;</w:t>
      </w:r>
    </w:p>
    <w:p w14:paraId="1ACA5E77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4-й Вятский пер., д. 27;</w:t>
      </w:r>
    </w:p>
    <w:p w14:paraId="6096C5DB" w14:textId="77777777" w:rsidR="00B86FB2" w:rsidRPr="00532A8B" w:rsidRDefault="00B86FB2" w:rsidP="00B86FB2">
      <w:pPr>
        <w:ind w:firstLine="708"/>
        <w:rPr>
          <w:color w:val="FF0000"/>
          <w:szCs w:val="28"/>
        </w:rPr>
      </w:pPr>
      <w:r w:rsidRPr="00B86FB2">
        <w:rPr>
          <w:szCs w:val="28"/>
        </w:rPr>
        <w:t>2-я Квесисская ул., д. 22</w:t>
      </w:r>
    </w:p>
    <w:p w14:paraId="13315F78" w14:textId="33095D7C" w:rsidR="00B86FB2" w:rsidRDefault="00B86FB2" w:rsidP="00B86FB2">
      <w:pPr>
        <w:rPr>
          <w:szCs w:val="28"/>
        </w:rPr>
      </w:pPr>
    </w:p>
    <w:p w14:paraId="09541B58" w14:textId="7D9D4FB6" w:rsidR="00B86FB2" w:rsidRDefault="00B86FB2" w:rsidP="00B86FB2">
      <w:pPr>
        <w:ind w:firstLine="708"/>
        <w:rPr>
          <w:b/>
          <w:bCs/>
          <w:szCs w:val="28"/>
          <w:u w:val="single"/>
        </w:rPr>
      </w:pPr>
      <w:r w:rsidRPr="00B86FB2">
        <w:rPr>
          <w:b/>
          <w:bCs/>
          <w:szCs w:val="28"/>
          <w:u w:val="single"/>
        </w:rPr>
        <w:t xml:space="preserve">Капитальный ремонт многоквартирных домов </w:t>
      </w:r>
    </w:p>
    <w:p w14:paraId="1707F6C6" w14:textId="77777777" w:rsidR="00B86FB2" w:rsidRPr="00B86FB2" w:rsidRDefault="00B86FB2" w:rsidP="00B86FB2">
      <w:pPr>
        <w:rPr>
          <w:b/>
          <w:bCs/>
          <w:szCs w:val="28"/>
          <w:u w:val="single"/>
        </w:rPr>
      </w:pPr>
    </w:p>
    <w:p w14:paraId="167D34C7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В 2020 году по контрактам 2019 года был начат капитальный ремонт в 26 МКД</w:t>
      </w:r>
    </w:p>
    <w:p w14:paraId="5C5E820B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 xml:space="preserve">По контрактам 2018 года незавершенные и переходящие с на 2020 год - 24 МКД. В связи с введением ограничений из-за распространения новой коронавирусной инфекции </w:t>
      </w:r>
      <w:r w:rsidRPr="00B86FB2">
        <w:rPr>
          <w:szCs w:val="28"/>
          <w:lang w:val="en-US"/>
        </w:rPr>
        <w:t>COVID</w:t>
      </w:r>
      <w:r w:rsidRPr="00B86FB2">
        <w:rPr>
          <w:szCs w:val="28"/>
        </w:rPr>
        <w:t xml:space="preserve">-19, работы капитального характера были приостановлены. </w:t>
      </w:r>
    </w:p>
    <w:p w14:paraId="30AFD257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В 2021 году планируется проведение капитального ремонта в 11 МКД</w:t>
      </w:r>
    </w:p>
    <w:p w14:paraId="64250E1F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8 Марта ул. дом 8 к 2;</w:t>
      </w:r>
    </w:p>
    <w:p w14:paraId="7C9BB624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Башиловская ул. дом 21;</w:t>
      </w:r>
    </w:p>
    <w:p w14:paraId="7CA77F15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Бебеля 1-я ул. дом 7;</w:t>
      </w:r>
    </w:p>
    <w:p w14:paraId="40C33A25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Вятская ул. дом 53;</w:t>
      </w:r>
    </w:p>
    <w:p w14:paraId="1C9A7E7A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Мирской пер. дом 4;</w:t>
      </w:r>
    </w:p>
    <w:p w14:paraId="6DF2CA69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Петровско-Разумовский пр. дом 17А;</w:t>
      </w:r>
    </w:p>
    <w:p w14:paraId="164C11E9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Петровско-Разумовский пр. дом 18А;</w:t>
      </w:r>
    </w:p>
    <w:p w14:paraId="7F57E38B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Петровско-Разумовский пр. дом 24 к 3;</w:t>
      </w:r>
    </w:p>
    <w:p w14:paraId="69C14BC5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Полтавская улица дом 4;</w:t>
      </w:r>
    </w:p>
    <w:p w14:paraId="3784C392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Хуторской 1-й пер дом 2;</w:t>
      </w:r>
    </w:p>
    <w:p w14:paraId="7B4F8D4E" w14:textId="5D905ED7" w:rsid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Юннатов ул. 17 к 1.</w:t>
      </w:r>
    </w:p>
    <w:p w14:paraId="06933BD8" w14:textId="596B89DC" w:rsidR="00277DCE" w:rsidRDefault="00277DCE" w:rsidP="00B86FB2">
      <w:pPr>
        <w:ind w:firstLine="708"/>
        <w:rPr>
          <w:szCs w:val="28"/>
        </w:rPr>
      </w:pPr>
    </w:p>
    <w:p w14:paraId="7924975A" w14:textId="77777777" w:rsidR="00277DCE" w:rsidRPr="00D964EE" w:rsidRDefault="00277DCE" w:rsidP="00277DCE">
      <w:pPr>
        <w:pStyle w:val="ec82ca5b8b7e8b7ac245e3976767544cmsonospacing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D964EE">
        <w:rPr>
          <w:rFonts w:eastAsiaTheme="minorHAnsi"/>
          <w:b/>
          <w:bCs/>
          <w:sz w:val="28"/>
          <w:szCs w:val="28"/>
          <w:u w:val="single"/>
          <w:lang w:eastAsia="en-US"/>
        </w:rPr>
        <w:t>Капитальный ремонт</w:t>
      </w:r>
      <w:r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, </w:t>
      </w:r>
      <w:r w:rsidRPr="00D964EE">
        <w:rPr>
          <w:b/>
          <w:sz w:val="28"/>
          <w:szCs w:val="20"/>
          <w:u w:val="single"/>
        </w:rPr>
        <w:t xml:space="preserve">проводимый силами ГБУ «Жилищник Савеловского района» </w:t>
      </w:r>
    </w:p>
    <w:p w14:paraId="0BCF4206" w14:textId="77777777" w:rsidR="00277DCE" w:rsidRDefault="00277DCE" w:rsidP="00277DCE">
      <w:pPr>
        <w:pStyle w:val="ec82ca5b8b7e8b7ac245e3976767544cmsonospacing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29248A11" w14:textId="77777777" w:rsidR="00277DCE" w:rsidRDefault="00277DCE" w:rsidP="00277DCE">
      <w:pPr>
        <w:pStyle w:val="ec82ca5b8b7e8b7ac245e3976767544cmsonospacing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79D17641" w14:textId="77777777" w:rsidR="00277DCE" w:rsidRDefault="00277DCE" w:rsidP="00277DCE">
      <w:pPr>
        <w:ind w:firstLine="708"/>
        <w:rPr>
          <w:szCs w:val="20"/>
        </w:rPr>
      </w:pPr>
      <w:r>
        <w:rPr>
          <w:szCs w:val="20"/>
        </w:rPr>
        <w:t>В ГБУ «Жилищник Савеловского района» в 2017 году создан отдел капитального ремонта в составе 21 сотрудников и специалистов:</w:t>
      </w:r>
    </w:p>
    <w:p w14:paraId="73B291C6" w14:textId="77777777" w:rsidR="00277DCE" w:rsidRDefault="00277DCE" w:rsidP="00277DCE">
      <w:pPr>
        <w:ind w:firstLine="708"/>
        <w:rPr>
          <w:szCs w:val="20"/>
        </w:rPr>
      </w:pPr>
      <w:r>
        <w:rPr>
          <w:szCs w:val="20"/>
        </w:rPr>
        <w:t xml:space="preserve">в том числе 5- сотрудников АУП которые имеют </w:t>
      </w:r>
      <w:proofErr w:type="gramStart"/>
      <w:r>
        <w:rPr>
          <w:szCs w:val="20"/>
        </w:rPr>
        <w:t>высшее</w:t>
      </w:r>
      <w:proofErr w:type="gramEnd"/>
      <w:r>
        <w:rPr>
          <w:szCs w:val="20"/>
        </w:rPr>
        <w:t xml:space="preserve"> и специальные образования по направлению  виды их деятельности:</w:t>
      </w:r>
    </w:p>
    <w:p w14:paraId="248F4401" w14:textId="77777777" w:rsidR="00277DCE" w:rsidRDefault="00277DCE" w:rsidP="00277DCE">
      <w:pPr>
        <w:rPr>
          <w:szCs w:val="20"/>
        </w:rPr>
      </w:pPr>
      <w:r>
        <w:rPr>
          <w:szCs w:val="20"/>
        </w:rPr>
        <w:t>- зам директора по капитальному ремонту;</w:t>
      </w:r>
    </w:p>
    <w:p w14:paraId="2730A392" w14:textId="77777777" w:rsidR="00277DCE" w:rsidRDefault="00277DCE" w:rsidP="00277DCE">
      <w:pPr>
        <w:rPr>
          <w:szCs w:val="20"/>
        </w:rPr>
      </w:pPr>
      <w:r>
        <w:rPr>
          <w:szCs w:val="20"/>
        </w:rPr>
        <w:t>- начальник отдела капитального ремонта;</w:t>
      </w:r>
    </w:p>
    <w:p w14:paraId="0FFFDD47" w14:textId="77777777" w:rsidR="00277DCE" w:rsidRDefault="00277DCE" w:rsidP="00277DCE">
      <w:pPr>
        <w:rPr>
          <w:szCs w:val="20"/>
        </w:rPr>
      </w:pPr>
      <w:r>
        <w:rPr>
          <w:szCs w:val="20"/>
        </w:rPr>
        <w:t>- инженер проектировщик;</w:t>
      </w:r>
    </w:p>
    <w:p w14:paraId="65D899F9" w14:textId="77777777" w:rsidR="00277DCE" w:rsidRDefault="00277DCE" w:rsidP="00277DCE">
      <w:pPr>
        <w:rPr>
          <w:szCs w:val="20"/>
        </w:rPr>
      </w:pPr>
      <w:r>
        <w:rPr>
          <w:szCs w:val="20"/>
        </w:rPr>
        <w:lastRenderedPageBreak/>
        <w:t>- инженер строительного контроля;</w:t>
      </w:r>
    </w:p>
    <w:p w14:paraId="4197D39A" w14:textId="77777777" w:rsidR="00277DCE" w:rsidRDefault="00277DCE" w:rsidP="00277DCE">
      <w:pPr>
        <w:rPr>
          <w:szCs w:val="20"/>
        </w:rPr>
      </w:pPr>
      <w:r>
        <w:rPr>
          <w:szCs w:val="20"/>
        </w:rPr>
        <w:t>- инженер сметчик.</w:t>
      </w:r>
    </w:p>
    <w:p w14:paraId="789D953B" w14:textId="77777777" w:rsidR="00277DCE" w:rsidRDefault="00277DCE" w:rsidP="00277DCE">
      <w:pPr>
        <w:ind w:firstLine="708"/>
        <w:rPr>
          <w:szCs w:val="20"/>
        </w:rPr>
      </w:pPr>
      <w:r>
        <w:rPr>
          <w:szCs w:val="20"/>
        </w:rPr>
        <w:t>а также 16 квалифицированных рабочих специалистов обученные, аттестованные и имеют достаточный опыт работы по специальностям:</w:t>
      </w:r>
    </w:p>
    <w:p w14:paraId="5072F3EA" w14:textId="77777777" w:rsidR="00277DCE" w:rsidRDefault="00277DCE" w:rsidP="00277DCE">
      <w:pPr>
        <w:rPr>
          <w:szCs w:val="20"/>
        </w:rPr>
      </w:pPr>
      <w:r>
        <w:rPr>
          <w:szCs w:val="20"/>
        </w:rPr>
        <w:t>- кровельщики по стальным и рулонным кровлям;</w:t>
      </w:r>
    </w:p>
    <w:p w14:paraId="65043F08" w14:textId="77777777" w:rsidR="00277DCE" w:rsidRDefault="00277DCE" w:rsidP="00277DCE">
      <w:pPr>
        <w:rPr>
          <w:szCs w:val="20"/>
        </w:rPr>
      </w:pPr>
      <w:r>
        <w:rPr>
          <w:szCs w:val="20"/>
        </w:rPr>
        <w:t>- сантехники;</w:t>
      </w:r>
    </w:p>
    <w:p w14:paraId="6EF30CBD" w14:textId="77777777" w:rsidR="00277DCE" w:rsidRDefault="00277DCE" w:rsidP="00277DCE">
      <w:pPr>
        <w:rPr>
          <w:szCs w:val="20"/>
        </w:rPr>
      </w:pPr>
      <w:r>
        <w:rPr>
          <w:szCs w:val="20"/>
        </w:rPr>
        <w:t>- плотники;</w:t>
      </w:r>
    </w:p>
    <w:p w14:paraId="7D3CB202" w14:textId="77777777" w:rsidR="00277DCE" w:rsidRDefault="00277DCE" w:rsidP="00277DCE">
      <w:pPr>
        <w:rPr>
          <w:szCs w:val="20"/>
        </w:rPr>
      </w:pPr>
      <w:r>
        <w:rPr>
          <w:szCs w:val="20"/>
        </w:rPr>
        <w:t>- маляры;</w:t>
      </w:r>
    </w:p>
    <w:p w14:paraId="1C85E09A" w14:textId="77777777" w:rsidR="00277DCE" w:rsidRDefault="00277DCE" w:rsidP="00277DCE">
      <w:pPr>
        <w:rPr>
          <w:szCs w:val="20"/>
        </w:rPr>
      </w:pPr>
      <w:r>
        <w:rPr>
          <w:szCs w:val="20"/>
        </w:rPr>
        <w:t>- электромонтеры;</w:t>
      </w:r>
    </w:p>
    <w:p w14:paraId="570640BF" w14:textId="77777777" w:rsidR="00277DCE" w:rsidRDefault="00277DCE" w:rsidP="00277DCE">
      <w:pPr>
        <w:rPr>
          <w:szCs w:val="20"/>
        </w:rPr>
      </w:pPr>
      <w:r>
        <w:rPr>
          <w:szCs w:val="20"/>
        </w:rPr>
        <w:t>- электросварщики.</w:t>
      </w:r>
    </w:p>
    <w:p w14:paraId="25EEC032" w14:textId="28A55EBA" w:rsidR="00277DCE" w:rsidRDefault="00277DCE" w:rsidP="00277DCE">
      <w:pPr>
        <w:ind w:firstLine="708"/>
        <w:rPr>
          <w:szCs w:val="20"/>
        </w:rPr>
      </w:pPr>
      <w:r>
        <w:rPr>
          <w:szCs w:val="20"/>
        </w:rPr>
        <w:t>Вышеуказанные специалисты также имеют опыт работы по другим профессиям, что позволяет проводить работы по разным направлениям.</w:t>
      </w:r>
    </w:p>
    <w:p w14:paraId="53500BB7" w14:textId="77777777" w:rsidR="00277DCE" w:rsidRDefault="00277DCE" w:rsidP="00277DCE">
      <w:pPr>
        <w:pStyle w:val="ec82ca5b8b7e8b7ac245e3976767544cmsonospacing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2A134C98" w14:textId="77777777" w:rsidR="00277DCE" w:rsidRDefault="00277DCE" w:rsidP="00277DCE">
      <w:pPr>
        <w:pStyle w:val="a3"/>
        <w:ind w:left="0" w:firstLine="708"/>
        <w:rPr>
          <w:szCs w:val="28"/>
        </w:rPr>
      </w:pPr>
      <w:r w:rsidRPr="008313CB">
        <w:rPr>
          <w:szCs w:val="28"/>
        </w:rPr>
        <w:t xml:space="preserve">В </w:t>
      </w:r>
      <w:r>
        <w:rPr>
          <w:szCs w:val="28"/>
        </w:rPr>
        <w:t xml:space="preserve">2020 году </w:t>
      </w:r>
      <w:r w:rsidRPr="008313CB">
        <w:rPr>
          <w:szCs w:val="28"/>
        </w:rPr>
        <w:t>между Фондом капитального ремонта города Москвы и ГБУ «Жилищник Савеловского района» заключено 4 договора на завершение работ по капитальному ремонту многоквартирных домов по следующим адресам:</w:t>
      </w:r>
    </w:p>
    <w:p w14:paraId="416E1A5E" w14:textId="77777777" w:rsidR="00277DCE" w:rsidRPr="008313CB" w:rsidRDefault="00277DCE" w:rsidP="00277DCE">
      <w:pPr>
        <w:pStyle w:val="a3"/>
        <w:ind w:left="0" w:firstLine="708"/>
        <w:rPr>
          <w:szCs w:val="28"/>
        </w:rPr>
      </w:pPr>
    </w:p>
    <w:p w14:paraId="37F65600" w14:textId="77777777" w:rsidR="00277DCE" w:rsidRPr="00704EFE" w:rsidRDefault="00277DCE" w:rsidP="00277DCE">
      <w:pPr>
        <w:pStyle w:val="a3"/>
        <w:numPr>
          <w:ilvl w:val="1"/>
          <w:numId w:val="13"/>
        </w:numPr>
        <w:ind w:left="0" w:firstLine="0"/>
        <w:rPr>
          <w:bCs/>
          <w:szCs w:val="28"/>
        </w:rPr>
      </w:pPr>
      <w:r>
        <w:rPr>
          <w:bCs/>
          <w:szCs w:val="28"/>
        </w:rPr>
        <w:t>ул. 1-я Хуторская, д. 16/26, к. 1</w:t>
      </w:r>
      <w:r w:rsidRPr="00704EFE">
        <w:rPr>
          <w:bCs/>
          <w:szCs w:val="28"/>
        </w:rPr>
        <w:t xml:space="preserve"> </w:t>
      </w:r>
    </w:p>
    <w:p w14:paraId="004E0D47" w14:textId="77777777" w:rsidR="00277DCE" w:rsidRPr="00704EFE" w:rsidRDefault="00277DCE" w:rsidP="00277DCE">
      <w:pPr>
        <w:pStyle w:val="a3"/>
        <w:numPr>
          <w:ilvl w:val="1"/>
          <w:numId w:val="13"/>
        </w:numPr>
        <w:ind w:left="0" w:firstLine="0"/>
        <w:rPr>
          <w:bCs/>
          <w:szCs w:val="28"/>
        </w:rPr>
      </w:pPr>
      <w:r>
        <w:rPr>
          <w:bCs/>
          <w:szCs w:val="28"/>
        </w:rPr>
        <w:t>ул. 1-я Хуторская, д. 16/26, к. 2</w:t>
      </w:r>
      <w:r w:rsidRPr="00704EFE">
        <w:rPr>
          <w:bCs/>
          <w:szCs w:val="28"/>
        </w:rPr>
        <w:t xml:space="preserve"> </w:t>
      </w:r>
    </w:p>
    <w:p w14:paraId="4D601703" w14:textId="77777777" w:rsidR="00277DCE" w:rsidRDefault="00277DCE" w:rsidP="00277DCE">
      <w:pPr>
        <w:pStyle w:val="a3"/>
        <w:numPr>
          <w:ilvl w:val="1"/>
          <w:numId w:val="13"/>
        </w:numPr>
        <w:ind w:left="0" w:firstLine="0"/>
        <w:rPr>
          <w:bCs/>
          <w:szCs w:val="28"/>
        </w:rPr>
      </w:pPr>
      <w:r>
        <w:rPr>
          <w:bCs/>
          <w:szCs w:val="28"/>
        </w:rPr>
        <w:t>ул. 1-я Хуторская, д. 16/26, к. 3</w:t>
      </w:r>
    </w:p>
    <w:p w14:paraId="7A5FAD19" w14:textId="77777777" w:rsidR="00277DCE" w:rsidRPr="002110DD" w:rsidRDefault="00277DCE" w:rsidP="00277DCE">
      <w:pPr>
        <w:pStyle w:val="a3"/>
        <w:numPr>
          <w:ilvl w:val="1"/>
          <w:numId w:val="13"/>
        </w:numPr>
        <w:ind w:left="0" w:firstLine="0"/>
        <w:rPr>
          <w:bCs/>
          <w:szCs w:val="28"/>
        </w:rPr>
      </w:pPr>
      <w:r w:rsidRPr="002946DB">
        <w:rPr>
          <w:szCs w:val="28"/>
        </w:rPr>
        <w:t>ул. Лесная д.61, стр.1</w:t>
      </w:r>
    </w:p>
    <w:p w14:paraId="43808C98" w14:textId="77777777" w:rsidR="00277DCE" w:rsidRPr="002946DB" w:rsidRDefault="00277DCE" w:rsidP="00277DCE">
      <w:pPr>
        <w:pStyle w:val="a3"/>
        <w:ind w:left="0"/>
        <w:rPr>
          <w:bCs/>
          <w:szCs w:val="28"/>
        </w:rPr>
      </w:pPr>
      <w:r>
        <w:rPr>
          <w:szCs w:val="28"/>
        </w:rPr>
        <w:t xml:space="preserve">      Всего выполнен капитальный ремонт 4 домов, 22 систем</w:t>
      </w:r>
    </w:p>
    <w:p w14:paraId="0D94A633" w14:textId="77777777" w:rsidR="00277DCE" w:rsidRPr="00B86FB2" w:rsidRDefault="00277DCE" w:rsidP="00B86FB2">
      <w:pPr>
        <w:ind w:firstLine="708"/>
        <w:rPr>
          <w:szCs w:val="28"/>
        </w:rPr>
      </w:pPr>
    </w:p>
    <w:p w14:paraId="35ECDE4D" w14:textId="77777777" w:rsidR="00B86FB2" w:rsidRPr="00B86FB2" w:rsidRDefault="00B86FB2" w:rsidP="00B86FB2">
      <w:pPr>
        <w:ind w:firstLine="708"/>
        <w:rPr>
          <w:szCs w:val="28"/>
        </w:rPr>
      </w:pPr>
    </w:p>
    <w:p w14:paraId="5B18F847" w14:textId="77777777" w:rsidR="00B86FB2" w:rsidRPr="00B86FB2" w:rsidRDefault="00B86FB2" w:rsidP="00B86FB2">
      <w:pPr>
        <w:ind w:firstLine="708"/>
        <w:rPr>
          <w:szCs w:val="28"/>
        </w:rPr>
      </w:pPr>
    </w:p>
    <w:p w14:paraId="67F9A07F" w14:textId="77777777" w:rsidR="00B86FB2" w:rsidRPr="00B86FB2" w:rsidRDefault="00B86FB2" w:rsidP="00B86FB2">
      <w:pPr>
        <w:ind w:firstLine="708"/>
        <w:rPr>
          <w:b/>
          <w:bCs/>
          <w:szCs w:val="28"/>
          <w:u w:val="single"/>
        </w:rPr>
      </w:pPr>
      <w:r w:rsidRPr="00B86FB2">
        <w:rPr>
          <w:b/>
          <w:bCs/>
          <w:szCs w:val="28"/>
          <w:u w:val="single"/>
        </w:rPr>
        <w:t xml:space="preserve">Проведение дезинфекции в связи с </w:t>
      </w:r>
      <w:proofErr w:type="spellStart"/>
      <w:r w:rsidRPr="00B86FB2">
        <w:rPr>
          <w:b/>
          <w:bCs/>
          <w:szCs w:val="28"/>
          <w:u w:val="single"/>
        </w:rPr>
        <w:t>распрострранением</w:t>
      </w:r>
      <w:proofErr w:type="spellEnd"/>
      <w:r w:rsidRPr="00B86FB2">
        <w:rPr>
          <w:b/>
          <w:bCs/>
          <w:szCs w:val="28"/>
          <w:u w:val="single"/>
        </w:rPr>
        <w:t xml:space="preserve"> новой </w:t>
      </w:r>
      <w:proofErr w:type="spellStart"/>
      <w:r w:rsidRPr="00B86FB2">
        <w:rPr>
          <w:b/>
          <w:bCs/>
          <w:szCs w:val="28"/>
          <w:u w:val="single"/>
        </w:rPr>
        <w:t>коронавирусной</w:t>
      </w:r>
      <w:proofErr w:type="spellEnd"/>
      <w:r w:rsidRPr="00B86FB2">
        <w:rPr>
          <w:b/>
          <w:bCs/>
          <w:szCs w:val="28"/>
          <w:u w:val="single"/>
        </w:rPr>
        <w:t xml:space="preserve"> инфекции </w:t>
      </w:r>
      <w:r w:rsidRPr="00B86FB2">
        <w:rPr>
          <w:b/>
          <w:bCs/>
          <w:szCs w:val="28"/>
          <w:u w:val="single"/>
          <w:lang w:val="en-US"/>
        </w:rPr>
        <w:t>COVID</w:t>
      </w:r>
      <w:r w:rsidRPr="00B86FB2">
        <w:rPr>
          <w:b/>
          <w:bCs/>
          <w:szCs w:val="28"/>
          <w:u w:val="single"/>
        </w:rPr>
        <w:t>-19</w:t>
      </w:r>
    </w:p>
    <w:p w14:paraId="6E8F06C5" w14:textId="77777777" w:rsidR="00B86FB2" w:rsidRPr="00B86FB2" w:rsidRDefault="00B86FB2" w:rsidP="00B86FB2">
      <w:pPr>
        <w:ind w:firstLine="708"/>
        <w:rPr>
          <w:szCs w:val="28"/>
        </w:rPr>
      </w:pPr>
      <w:r w:rsidRPr="00B86FB2">
        <w:rPr>
          <w:szCs w:val="28"/>
        </w:rPr>
        <w:t>В рамках борьбы с распространением новой коронавирусной инфекцией на территории района был проведен комплекс мероприятий по профилактике заболеваний в период пандемии новой коронавирусной инфекции.</w:t>
      </w:r>
    </w:p>
    <w:p w14:paraId="00039D38" w14:textId="77777777" w:rsidR="00B86FB2" w:rsidRPr="00B86FB2" w:rsidRDefault="00B86FB2" w:rsidP="00B86FB2">
      <w:pPr>
        <w:ind w:firstLine="708"/>
        <w:rPr>
          <w:szCs w:val="28"/>
        </w:rPr>
      </w:pPr>
    </w:p>
    <w:p w14:paraId="78CC15F6" w14:textId="77777777" w:rsidR="00B86FB2" w:rsidRDefault="00B86FB2" w:rsidP="00B86FB2">
      <w:pPr>
        <w:pStyle w:val="a4"/>
        <w:ind w:firstLine="708"/>
        <w:rPr>
          <w:rFonts w:cs="Times New Roman"/>
          <w:b/>
          <w:bCs/>
          <w:szCs w:val="28"/>
          <w:u w:val="single"/>
        </w:rPr>
      </w:pPr>
    </w:p>
    <w:p w14:paraId="4EA6E8CA" w14:textId="7C0577A6" w:rsidR="00B86FB2" w:rsidRPr="00621CA6" w:rsidRDefault="00B86FB2" w:rsidP="00B86FB2">
      <w:pPr>
        <w:pStyle w:val="a4"/>
        <w:ind w:firstLine="708"/>
        <w:rPr>
          <w:rFonts w:cs="Times New Roman"/>
          <w:b/>
          <w:bCs/>
          <w:szCs w:val="28"/>
          <w:u w:val="single"/>
        </w:rPr>
      </w:pPr>
      <w:r w:rsidRPr="00621CA6">
        <w:rPr>
          <w:rFonts w:cs="Times New Roman"/>
          <w:b/>
          <w:bCs/>
          <w:szCs w:val="28"/>
          <w:u w:val="single"/>
        </w:rPr>
        <w:t>Аварийная служба</w:t>
      </w:r>
    </w:p>
    <w:p w14:paraId="743D7F59" w14:textId="77777777" w:rsidR="00B86FB2" w:rsidRDefault="00B86FB2" w:rsidP="00B86FB2">
      <w:pPr>
        <w:pStyle w:val="ec82ca5b8b7e8b7ac245e3976767544cmsonospacing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64B6932" w14:textId="77777777" w:rsidR="00B86FB2" w:rsidRPr="00621CA6" w:rsidRDefault="00B86FB2" w:rsidP="00B86FB2">
      <w:pPr>
        <w:pStyle w:val="ec82ca5b8b7e8b7ac245e3976767544cmsonospacing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21CA6">
        <w:rPr>
          <w:rFonts w:eastAsiaTheme="minorHAnsi"/>
          <w:sz w:val="28"/>
          <w:szCs w:val="28"/>
          <w:lang w:eastAsia="en-US"/>
        </w:rPr>
        <w:t>На базе  ГБУ «Жилищник Савеловского района» создана аварийная служба, в состав аварийной службы входят специальные бригады квалифицированных работников в количестве 21 человек, находящихся в постоянной готовности к прибытию на место аварии и устранению ее последствий. В случае аварийных ситуаций в наличии аварийной службы района имеется 1 передвижное средство электроснабжения и 8 тепловых пушек. Дежурство аварийной службы организовано круглосуточно, что позволяет устранять возможные аварийные ситуации в многоквартирных домах в круглосуточном режиме.</w:t>
      </w:r>
    </w:p>
    <w:p w14:paraId="460FAAB6" w14:textId="5B996776" w:rsidR="00B86FB2" w:rsidRDefault="00B86FB2" w:rsidP="00B86FB2">
      <w:pPr>
        <w:pStyle w:val="ec82ca5b8b7e8b7ac245e3976767544cmsonospacing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21CA6">
        <w:rPr>
          <w:rFonts w:eastAsiaTheme="minorHAnsi"/>
          <w:sz w:val="28"/>
          <w:szCs w:val="28"/>
          <w:lang w:eastAsia="en-US"/>
        </w:rPr>
        <w:t xml:space="preserve">В целях оперативного выполнения аварийно-восстановительных работ обеспечена укомплектованность аварийной службы обученным и аттестованным персоналом (мастерами службы, водителями, электрогазосварщиками, </w:t>
      </w:r>
      <w:r w:rsidRPr="00621CA6">
        <w:rPr>
          <w:rFonts w:eastAsiaTheme="minorHAnsi"/>
          <w:sz w:val="28"/>
          <w:szCs w:val="28"/>
          <w:lang w:eastAsia="en-US"/>
        </w:rPr>
        <w:lastRenderedPageBreak/>
        <w:t>электромонтерами, слесарями-сантехниками), а также оснащение всем необходимым инструментом, материалом и автотранспортом.</w:t>
      </w:r>
    </w:p>
    <w:p w14:paraId="272310C8" w14:textId="07478640" w:rsidR="001B539F" w:rsidRDefault="001B539F" w:rsidP="00B86FB2">
      <w:pPr>
        <w:pStyle w:val="ec82ca5b8b7e8b7ac245e3976767544cmsonospacing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219F4CF" w14:textId="77777777" w:rsidR="001B539F" w:rsidRPr="001B539F" w:rsidRDefault="001B539F" w:rsidP="001B539F">
      <w:pPr>
        <w:pStyle w:val="1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u w:val="single"/>
        </w:rPr>
      </w:pPr>
      <w:r w:rsidRPr="001B539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u w:val="single"/>
        </w:rPr>
        <w:t>Работа диспетчерской службы</w:t>
      </w:r>
    </w:p>
    <w:p w14:paraId="78D183A2" w14:textId="77777777" w:rsidR="001B539F" w:rsidRPr="008923B7" w:rsidRDefault="001B539F" w:rsidP="001B539F">
      <w:pPr>
        <w:rPr>
          <w:szCs w:val="28"/>
        </w:rPr>
      </w:pPr>
    </w:p>
    <w:p w14:paraId="18B3E746" w14:textId="77777777" w:rsidR="001B539F" w:rsidRPr="008923B7" w:rsidRDefault="001B539F" w:rsidP="001B539F">
      <w:pPr>
        <w:ind w:firstLine="708"/>
        <w:rPr>
          <w:szCs w:val="28"/>
        </w:rPr>
      </w:pPr>
      <w:r w:rsidRPr="008923B7">
        <w:rPr>
          <w:szCs w:val="28"/>
        </w:rPr>
        <w:t xml:space="preserve">За 2020 год в систему ЕДЦ поступило </w:t>
      </w:r>
      <w:r w:rsidRPr="008923B7">
        <w:rPr>
          <w:b/>
          <w:bCs/>
          <w:szCs w:val="28"/>
        </w:rPr>
        <w:t>33002</w:t>
      </w:r>
      <w:r w:rsidRPr="008923B7">
        <w:rPr>
          <w:szCs w:val="28"/>
        </w:rPr>
        <w:t xml:space="preserve"> заявки.</w:t>
      </w:r>
    </w:p>
    <w:p w14:paraId="48BC2100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Из них:</w:t>
      </w:r>
    </w:p>
    <w:p w14:paraId="744ADC28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Благоустройство – 622</w:t>
      </w:r>
    </w:p>
    <w:p w14:paraId="76ECDE98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Вентиляция – 185</w:t>
      </w:r>
    </w:p>
    <w:p w14:paraId="782454FE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Дезинсекция – 214</w:t>
      </w:r>
    </w:p>
    <w:p w14:paraId="24DD8425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Дератизация -47</w:t>
      </w:r>
    </w:p>
    <w:p w14:paraId="61233A42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Домофоны – 1764</w:t>
      </w:r>
    </w:p>
    <w:p w14:paraId="1F7EE65F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Зимние виды работ – 89</w:t>
      </w:r>
    </w:p>
    <w:p w14:paraId="62588FAB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Канализация -2324</w:t>
      </w:r>
    </w:p>
    <w:p w14:paraId="7A8C860F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Кровля – 402</w:t>
      </w:r>
    </w:p>
    <w:p w14:paraId="7BFFDFB6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Лифты – 1476</w:t>
      </w:r>
    </w:p>
    <w:p w14:paraId="22364979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Освещение – 220</w:t>
      </w:r>
    </w:p>
    <w:p w14:paraId="17AD6048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ЦО – 2767</w:t>
      </w:r>
    </w:p>
    <w:p w14:paraId="71535BE8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Плотницкие работы – 1295</w:t>
      </w:r>
    </w:p>
    <w:p w14:paraId="25F9C480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Подъемные платформы для инвалидов – 3</w:t>
      </w:r>
    </w:p>
    <w:p w14:paraId="79F427A8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Сантехника – 8884</w:t>
      </w:r>
    </w:p>
    <w:p w14:paraId="26A24AF9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ДУ ППА – 66</w:t>
      </w:r>
    </w:p>
    <w:p w14:paraId="3B22FE83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 xml:space="preserve">Содержание </w:t>
      </w:r>
      <w:proofErr w:type="spellStart"/>
      <w:r w:rsidRPr="008923B7">
        <w:rPr>
          <w:szCs w:val="28"/>
        </w:rPr>
        <w:t>общед</w:t>
      </w:r>
      <w:proofErr w:type="gramStart"/>
      <w:r w:rsidRPr="008923B7">
        <w:rPr>
          <w:szCs w:val="28"/>
        </w:rPr>
        <w:t>.п</w:t>
      </w:r>
      <w:proofErr w:type="gramEnd"/>
      <w:r w:rsidRPr="008923B7">
        <w:rPr>
          <w:szCs w:val="28"/>
        </w:rPr>
        <w:t>омещений</w:t>
      </w:r>
      <w:proofErr w:type="spellEnd"/>
      <w:r w:rsidRPr="008923B7">
        <w:rPr>
          <w:szCs w:val="28"/>
        </w:rPr>
        <w:t xml:space="preserve"> – 296</w:t>
      </w:r>
    </w:p>
    <w:p w14:paraId="488AA914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Уборка – 2252</w:t>
      </w:r>
    </w:p>
    <w:p w14:paraId="0A8534AB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Уличное освещение – 215</w:t>
      </w:r>
    </w:p>
    <w:p w14:paraId="334233C7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Фасадные работы – 115</w:t>
      </w:r>
    </w:p>
    <w:p w14:paraId="0DC920DA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Электрика – 8564</w:t>
      </w:r>
    </w:p>
    <w:p w14:paraId="77FE1093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Электроплиты - 34</w:t>
      </w:r>
    </w:p>
    <w:p w14:paraId="68CEDF3F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>Другое – 983</w:t>
      </w:r>
    </w:p>
    <w:p w14:paraId="635759DD" w14:textId="77777777" w:rsidR="001B539F" w:rsidRPr="008923B7" w:rsidRDefault="001B539F" w:rsidP="001B539F">
      <w:pPr>
        <w:rPr>
          <w:szCs w:val="28"/>
        </w:rPr>
      </w:pPr>
    </w:p>
    <w:p w14:paraId="291F554B" w14:textId="77777777" w:rsidR="001B539F" w:rsidRPr="008923B7" w:rsidRDefault="001B539F" w:rsidP="001B539F">
      <w:pPr>
        <w:ind w:firstLine="708"/>
        <w:rPr>
          <w:szCs w:val="28"/>
        </w:rPr>
      </w:pPr>
      <w:r w:rsidRPr="008923B7">
        <w:rPr>
          <w:szCs w:val="28"/>
        </w:rPr>
        <w:t xml:space="preserve">По сравнению с 2019 годом количество поступивших заявок уменьшилось на </w:t>
      </w:r>
      <w:r w:rsidRPr="008923B7">
        <w:rPr>
          <w:b/>
          <w:bCs/>
          <w:szCs w:val="28"/>
        </w:rPr>
        <w:t>3860</w:t>
      </w:r>
      <w:r w:rsidRPr="008923B7">
        <w:rPr>
          <w:szCs w:val="28"/>
        </w:rPr>
        <w:t xml:space="preserve"> заявок.</w:t>
      </w:r>
    </w:p>
    <w:p w14:paraId="3217E834" w14:textId="77777777" w:rsidR="001B539F" w:rsidRPr="008923B7" w:rsidRDefault="001B539F" w:rsidP="001B539F">
      <w:pPr>
        <w:rPr>
          <w:szCs w:val="28"/>
        </w:rPr>
      </w:pPr>
    </w:p>
    <w:p w14:paraId="5A33D114" w14:textId="77777777" w:rsidR="001B539F" w:rsidRPr="008923B7" w:rsidRDefault="001B539F" w:rsidP="001B539F">
      <w:pPr>
        <w:rPr>
          <w:szCs w:val="28"/>
        </w:rPr>
      </w:pPr>
      <w:r w:rsidRPr="008923B7">
        <w:rPr>
          <w:szCs w:val="28"/>
        </w:rPr>
        <w:tab/>
        <w:t>Взаимодействие диспетчерской службы и служб эксплуатации организовано в соответствии с требованиями «Регламента работы Единого диспетчерского центра Комплекса городского хозяйства». Заявки выполняются в нормативные сроки и находятся на постоянном контроле ГБУ «Жилищник Савеловского района».</w:t>
      </w:r>
    </w:p>
    <w:p w14:paraId="10E8E354" w14:textId="77777777" w:rsidR="001B539F" w:rsidRPr="008923B7" w:rsidRDefault="001B539F" w:rsidP="001B539F">
      <w:pPr>
        <w:rPr>
          <w:szCs w:val="28"/>
        </w:rPr>
      </w:pPr>
    </w:p>
    <w:p w14:paraId="5DF60490" w14:textId="77777777" w:rsidR="001B539F" w:rsidRDefault="001B539F" w:rsidP="00B86FB2">
      <w:pPr>
        <w:pStyle w:val="ec82ca5b8b7e8b7ac245e3976767544cmsonospacing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E601AF8" w14:textId="4D2879EC" w:rsidR="00184175" w:rsidRPr="001B539F" w:rsidRDefault="00184175" w:rsidP="00184175">
      <w:pPr>
        <w:jc w:val="center"/>
        <w:rPr>
          <w:b/>
          <w:u w:val="single"/>
        </w:rPr>
      </w:pPr>
      <w:r w:rsidRPr="001B539F">
        <w:rPr>
          <w:b/>
          <w:u w:val="single"/>
        </w:rPr>
        <w:t xml:space="preserve">Благоустройство </w:t>
      </w:r>
    </w:p>
    <w:p w14:paraId="27F77569" w14:textId="77777777" w:rsidR="00184175" w:rsidRPr="000B6FFA" w:rsidRDefault="00184175" w:rsidP="00184175">
      <w:pPr>
        <w:jc w:val="center"/>
        <w:rPr>
          <w:b/>
        </w:rPr>
      </w:pPr>
    </w:p>
    <w:p w14:paraId="5B600466" w14:textId="77777777" w:rsidR="00184175" w:rsidRPr="007F2D97" w:rsidRDefault="00184175" w:rsidP="007F2D97">
      <w:pPr>
        <w:ind w:firstLine="708"/>
        <w:rPr>
          <w:szCs w:val="28"/>
        </w:rPr>
      </w:pPr>
      <w:r w:rsidRPr="007F2D97">
        <w:t xml:space="preserve">В связи с введением ограничительных мер в </w:t>
      </w:r>
      <w:r w:rsidR="00685DB4">
        <w:t>связанных</w:t>
      </w:r>
      <w:r w:rsidRPr="007F2D97">
        <w:t xml:space="preserve"> с распространением новой коронавирусной инфекции </w:t>
      </w:r>
      <w:r w:rsidRPr="007F2D97">
        <w:rPr>
          <w:lang w:val="en-US"/>
        </w:rPr>
        <w:t>COVID</w:t>
      </w:r>
      <w:r w:rsidRPr="007F2D97">
        <w:t>-19 работы по благоустройству дворовых территорий перенесены на 2021 год.</w:t>
      </w:r>
    </w:p>
    <w:p w14:paraId="0D95B34C" w14:textId="77777777" w:rsidR="00184175" w:rsidRPr="007F2D97" w:rsidRDefault="00184175" w:rsidP="00184175">
      <w:pPr>
        <w:ind w:firstLine="360"/>
        <w:rPr>
          <w:szCs w:val="28"/>
        </w:rPr>
      </w:pPr>
    </w:p>
    <w:p w14:paraId="430C0FD9" w14:textId="77777777" w:rsidR="00184175" w:rsidRDefault="00184175" w:rsidP="00184175">
      <w:pPr>
        <w:ind w:firstLine="360"/>
        <w:rPr>
          <w:b/>
          <w:szCs w:val="28"/>
        </w:rPr>
      </w:pPr>
    </w:p>
    <w:p w14:paraId="40C8DC3C" w14:textId="77777777" w:rsidR="007F2D97" w:rsidRPr="001B539F" w:rsidRDefault="007F2D97" w:rsidP="007F2D97">
      <w:pPr>
        <w:ind w:firstLine="360"/>
        <w:jc w:val="center"/>
        <w:rPr>
          <w:b/>
          <w:szCs w:val="28"/>
          <w:u w:val="single"/>
        </w:rPr>
      </w:pPr>
      <w:r w:rsidRPr="001B539F">
        <w:rPr>
          <w:b/>
          <w:szCs w:val="28"/>
          <w:u w:val="single"/>
        </w:rPr>
        <w:t>Профилактика распространения коронавирусной инфекции</w:t>
      </w:r>
    </w:p>
    <w:p w14:paraId="74B5D2EB" w14:textId="77777777" w:rsidR="007F2D97" w:rsidRDefault="007F2D97" w:rsidP="00184175">
      <w:pPr>
        <w:ind w:firstLine="360"/>
        <w:rPr>
          <w:b/>
          <w:szCs w:val="28"/>
        </w:rPr>
      </w:pPr>
    </w:p>
    <w:p w14:paraId="7E697B80" w14:textId="77777777" w:rsidR="007F2D97" w:rsidRPr="007F2D97" w:rsidRDefault="007F2D97" w:rsidP="00986764">
      <w:pPr>
        <w:ind w:firstLine="708"/>
        <w:rPr>
          <w:szCs w:val="28"/>
        </w:rPr>
      </w:pPr>
      <w:r w:rsidRPr="007F2D97">
        <w:rPr>
          <w:szCs w:val="28"/>
        </w:rPr>
        <w:t>В целях профилактики распространения коронавирусной инфекции силами ГБУ «Жилищник Савеловского района» в весенний период 2020 года проводились мероприятия по обработке твердых покрытий дворовых территорий Савеловского района дезинфицирующими средствами методом орошения.</w:t>
      </w:r>
    </w:p>
    <w:p w14:paraId="2FB3E0B3" w14:textId="77777777" w:rsidR="007F2D97" w:rsidRPr="007F2D97" w:rsidRDefault="007F2D97" w:rsidP="00184175">
      <w:pPr>
        <w:ind w:firstLine="360"/>
        <w:rPr>
          <w:szCs w:val="28"/>
        </w:rPr>
      </w:pPr>
      <w:r w:rsidRPr="007F2D97">
        <w:rPr>
          <w:szCs w:val="28"/>
        </w:rPr>
        <w:tab/>
        <w:t>Также велись работы по обработке дезинфицирующими средствами МАФ на 120 детских и 16 спортивных площадках</w:t>
      </w:r>
      <w:r w:rsidR="007D6F67">
        <w:rPr>
          <w:szCs w:val="28"/>
        </w:rPr>
        <w:t>, обработка 82 контейнерных и 16 бункерных площадок</w:t>
      </w:r>
      <w:r w:rsidRPr="007F2D97">
        <w:rPr>
          <w:szCs w:val="28"/>
        </w:rPr>
        <w:t>.</w:t>
      </w:r>
    </w:p>
    <w:p w14:paraId="22C00EF7" w14:textId="77777777" w:rsidR="007F2D97" w:rsidRPr="007F2D97" w:rsidRDefault="007F2D97" w:rsidP="00986764">
      <w:pPr>
        <w:ind w:firstLine="708"/>
        <w:rPr>
          <w:szCs w:val="28"/>
        </w:rPr>
      </w:pPr>
      <w:r w:rsidRPr="007F2D97">
        <w:rPr>
          <w:szCs w:val="28"/>
        </w:rPr>
        <w:t xml:space="preserve">После частичного снятия ограничительных мер </w:t>
      </w:r>
      <w:r>
        <w:rPr>
          <w:szCs w:val="28"/>
        </w:rPr>
        <w:t xml:space="preserve">с 01.06.2020 </w:t>
      </w:r>
      <w:r w:rsidR="006041D6">
        <w:rPr>
          <w:szCs w:val="28"/>
        </w:rPr>
        <w:t xml:space="preserve">с 08.00 до 21.00 часов в ежедневном режиме </w:t>
      </w:r>
      <w:r w:rsidRPr="007F2D97">
        <w:rPr>
          <w:szCs w:val="28"/>
        </w:rPr>
        <w:t>было организовано патрулирование на территории парков «Савеловский», «Автомобилист», сквере у кинотеатра «Прага» сотрудниками участка № 6, 5, совместно с АУП отдела благоустройства</w:t>
      </w:r>
      <w:r w:rsidR="007D6F67">
        <w:rPr>
          <w:szCs w:val="28"/>
        </w:rPr>
        <w:t xml:space="preserve"> </w:t>
      </w:r>
      <w:r w:rsidRPr="007F2D97">
        <w:rPr>
          <w:szCs w:val="28"/>
        </w:rPr>
        <w:t>в целях передачи информации по загруженности парковых территорий</w:t>
      </w:r>
      <w:r>
        <w:rPr>
          <w:szCs w:val="28"/>
        </w:rPr>
        <w:t xml:space="preserve"> и недопущения массового скопления граждан</w:t>
      </w:r>
      <w:r w:rsidRPr="007F2D97">
        <w:rPr>
          <w:szCs w:val="28"/>
        </w:rPr>
        <w:t>.</w:t>
      </w:r>
    </w:p>
    <w:p w14:paraId="3D0AEEB3" w14:textId="77777777" w:rsidR="00184175" w:rsidRPr="00E155E2" w:rsidRDefault="00E155E2" w:rsidP="00184175">
      <w:pPr>
        <w:ind w:firstLine="360"/>
        <w:rPr>
          <w:szCs w:val="28"/>
        </w:rPr>
      </w:pPr>
      <w:r w:rsidRPr="00E155E2">
        <w:rPr>
          <w:szCs w:val="28"/>
        </w:rPr>
        <w:t>Кроме того, участком № 5 ГБУ «Жилищник Савеловского района» проводились работы по заготовке дров для граждан, находящихся на самоизоляции в Подмосковье.</w:t>
      </w:r>
    </w:p>
    <w:p w14:paraId="6774221D" w14:textId="77777777" w:rsidR="00184175" w:rsidRPr="001B539F" w:rsidRDefault="00184175" w:rsidP="00184175">
      <w:pPr>
        <w:ind w:firstLine="360"/>
        <w:rPr>
          <w:b/>
          <w:szCs w:val="28"/>
          <w:u w:val="single"/>
        </w:rPr>
      </w:pPr>
    </w:p>
    <w:p w14:paraId="6D4DB19C" w14:textId="77777777" w:rsidR="00184175" w:rsidRPr="001B539F" w:rsidRDefault="00184175" w:rsidP="007D6F67">
      <w:pPr>
        <w:jc w:val="center"/>
        <w:rPr>
          <w:b/>
          <w:szCs w:val="28"/>
          <w:u w:val="single"/>
        </w:rPr>
      </w:pPr>
      <w:r w:rsidRPr="001B539F">
        <w:rPr>
          <w:b/>
          <w:szCs w:val="28"/>
          <w:u w:val="single"/>
        </w:rPr>
        <w:t>Освещение дворовых территорий</w:t>
      </w:r>
    </w:p>
    <w:p w14:paraId="58A3B045" w14:textId="77777777" w:rsidR="007D6F67" w:rsidRDefault="007D6F67" w:rsidP="00184175">
      <w:pPr>
        <w:rPr>
          <w:b/>
          <w:szCs w:val="28"/>
        </w:rPr>
      </w:pPr>
    </w:p>
    <w:p w14:paraId="1AAE37FC" w14:textId="77777777" w:rsidR="007D6F67" w:rsidRPr="007D6F67" w:rsidRDefault="007D6F67" w:rsidP="00E155E2">
      <w:pPr>
        <w:ind w:firstLine="708"/>
        <w:rPr>
          <w:szCs w:val="28"/>
        </w:rPr>
      </w:pPr>
      <w:r w:rsidRPr="007D6F67">
        <w:rPr>
          <w:szCs w:val="28"/>
        </w:rPr>
        <w:t>Программа освещения дворовых территорий в 2020 году не проводилась</w:t>
      </w:r>
      <w:r>
        <w:rPr>
          <w:szCs w:val="28"/>
        </w:rPr>
        <w:t>.</w:t>
      </w:r>
    </w:p>
    <w:p w14:paraId="28A68E1F" w14:textId="77777777" w:rsidR="007D6F67" w:rsidRDefault="007D6F67" w:rsidP="00184175">
      <w:pPr>
        <w:rPr>
          <w:b/>
          <w:szCs w:val="28"/>
        </w:rPr>
      </w:pPr>
    </w:p>
    <w:p w14:paraId="18A7115B" w14:textId="77777777" w:rsidR="007D6F67" w:rsidRDefault="007D6F67" w:rsidP="00184175">
      <w:pPr>
        <w:jc w:val="center"/>
        <w:rPr>
          <w:b/>
        </w:rPr>
      </w:pPr>
    </w:p>
    <w:p w14:paraId="5C519E95" w14:textId="77777777" w:rsidR="007D6F67" w:rsidRDefault="007D6F67" w:rsidP="00184175">
      <w:pPr>
        <w:jc w:val="center"/>
        <w:rPr>
          <w:b/>
        </w:rPr>
      </w:pPr>
    </w:p>
    <w:p w14:paraId="423DA1C1" w14:textId="77777777" w:rsidR="00184175" w:rsidRPr="001B539F" w:rsidRDefault="00184175" w:rsidP="00184175">
      <w:pPr>
        <w:jc w:val="center"/>
        <w:rPr>
          <w:b/>
          <w:u w:val="single"/>
        </w:rPr>
      </w:pPr>
      <w:r w:rsidRPr="001B539F">
        <w:rPr>
          <w:b/>
          <w:u w:val="single"/>
        </w:rPr>
        <w:t>Содержание и уборка территории</w:t>
      </w:r>
    </w:p>
    <w:p w14:paraId="51734AF8" w14:textId="77777777" w:rsidR="00184175" w:rsidRDefault="00184175" w:rsidP="00184175"/>
    <w:p w14:paraId="44247854" w14:textId="77777777" w:rsidR="001B539F" w:rsidRDefault="001B539F" w:rsidP="00184175">
      <w:pPr>
        <w:rPr>
          <w:b/>
        </w:rPr>
      </w:pPr>
    </w:p>
    <w:p w14:paraId="4F0FEE79" w14:textId="59343D67" w:rsidR="00184175" w:rsidRPr="000B6FFA" w:rsidRDefault="00184175" w:rsidP="00184175">
      <w:pPr>
        <w:rPr>
          <w:b/>
        </w:rPr>
      </w:pPr>
      <w:r w:rsidRPr="000B6FFA">
        <w:rPr>
          <w:b/>
        </w:rPr>
        <w:t>ДТ</w:t>
      </w:r>
    </w:p>
    <w:p w14:paraId="313C84C1" w14:textId="77777777" w:rsidR="00184175" w:rsidRDefault="00184175" w:rsidP="00184175"/>
    <w:p w14:paraId="79BDB00F" w14:textId="77777777" w:rsidR="00184175" w:rsidRPr="006A663F" w:rsidRDefault="00184175" w:rsidP="00184175">
      <w:pPr>
        <w:spacing w:line="276" w:lineRule="auto"/>
      </w:pPr>
      <w:r w:rsidRPr="006A663F">
        <w:t xml:space="preserve">Общая площадь дворовых территорий – 1 102,4 </w:t>
      </w:r>
      <w:proofErr w:type="spellStart"/>
      <w:r w:rsidRPr="006A663F">
        <w:t>тыс.кв.м</w:t>
      </w:r>
      <w:proofErr w:type="spellEnd"/>
      <w:r w:rsidRPr="006A663F">
        <w:t>.</w:t>
      </w:r>
    </w:p>
    <w:p w14:paraId="7D182861" w14:textId="77777777" w:rsidR="00184175" w:rsidRPr="006A663F" w:rsidRDefault="00184175" w:rsidP="00184175">
      <w:pPr>
        <w:spacing w:line="276" w:lineRule="auto"/>
      </w:pPr>
      <w:r w:rsidRPr="006A663F">
        <w:t>Дворовые территорий - 14</w:t>
      </w:r>
      <w:r w:rsidR="00ED6EEC">
        <w:t>8</w:t>
      </w:r>
      <w:r w:rsidRPr="006A663F">
        <w:t xml:space="preserve"> шт. </w:t>
      </w:r>
      <w:r>
        <w:t>(2 их которых обслуживаются по договору)</w:t>
      </w:r>
    </w:p>
    <w:p w14:paraId="22D21809" w14:textId="77777777" w:rsidR="00184175" w:rsidRPr="006A663F" w:rsidRDefault="00184175" w:rsidP="00184175">
      <w:pPr>
        <w:spacing w:line="276" w:lineRule="auto"/>
      </w:pPr>
      <w:r w:rsidRPr="006A663F">
        <w:t>Общая уборочная площадь -4</w:t>
      </w:r>
      <w:r w:rsidR="00ED6EEC">
        <w:t>15,0</w:t>
      </w:r>
      <w:r w:rsidRPr="006A663F">
        <w:t xml:space="preserve"> </w:t>
      </w:r>
      <w:proofErr w:type="spellStart"/>
      <w:r w:rsidRPr="006A663F">
        <w:t>тыс.кв.м</w:t>
      </w:r>
      <w:proofErr w:type="spellEnd"/>
      <w:r w:rsidRPr="006A663F">
        <w:t>.</w:t>
      </w:r>
    </w:p>
    <w:p w14:paraId="70F0E26A" w14:textId="77777777" w:rsidR="00184175" w:rsidRPr="006A663F" w:rsidRDefault="00184175" w:rsidP="00184175">
      <w:pPr>
        <w:spacing w:line="276" w:lineRule="auto"/>
      </w:pPr>
      <w:r w:rsidRPr="006A663F">
        <w:t>Зимняя площадь ручной уборки  -</w:t>
      </w:r>
      <w:r>
        <w:t>3</w:t>
      </w:r>
      <w:r w:rsidR="00ED6EEC">
        <w:t>77,7</w:t>
      </w:r>
      <w:r w:rsidRPr="006A663F">
        <w:t xml:space="preserve"> </w:t>
      </w:r>
      <w:proofErr w:type="spellStart"/>
      <w:r w:rsidRPr="006A663F">
        <w:t>тыс.кв.м</w:t>
      </w:r>
      <w:proofErr w:type="spellEnd"/>
      <w:r w:rsidRPr="006A663F">
        <w:t xml:space="preserve">. </w:t>
      </w:r>
    </w:p>
    <w:p w14:paraId="642AF1D8" w14:textId="77777777" w:rsidR="00184175" w:rsidRPr="006A663F" w:rsidRDefault="00184175" w:rsidP="00184175">
      <w:pPr>
        <w:spacing w:line="276" w:lineRule="auto"/>
      </w:pPr>
      <w:r w:rsidRPr="006A663F">
        <w:t>Площадь механизированной уборки- 3</w:t>
      </w:r>
      <w:r w:rsidR="00ED6EEC">
        <w:t>7,3</w:t>
      </w:r>
      <w:r w:rsidRPr="006A663F">
        <w:t xml:space="preserve"> </w:t>
      </w:r>
      <w:proofErr w:type="spellStart"/>
      <w:r w:rsidRPr="006A663F">
        <w:t>тыс.кв.м</w:t>
      </w:r>
      <w:proofErr w:type="spellEnd"/>
      <w:r w:rsidRPr="006A663F">
        <w:t xml:space="preserve">. </w:t>
      </w:r>
    </w:p>
    <w:p w14:paraId="5E8CD6B1" w14:textId="77777777" w:rsidR="00184175" w:rsidRPr="006A663F" w:rsidRDefault="00184175" w:rsidP="00184175">
      <w:pPr>
        <w:spacing w:line="276" w:lineRule="auto"/>
      </w:pPr>
      <w:r w:rsidRPr="006A663F">
        <w:t xml:space="preserve">Площадь газонов – 406,4 </w:t>
      </w:r>
      <w:proofErr w:type="spellStart"/>
      <w:r w:rsidRPr="006A663F">
        <w:t>тыс.кв.м</w:t>
      </w:r>
      <w:proofErr w:type="spellEnd"/>
      <w:r w:rsidRPr="006A663F">
        <w:t>.</w:t>
      </w:r>
    </w:p>
    <w:p w14:paraId="5C151B5E" w14:textId="77777777" w:rsidR="00184175" w:rsidRPr="006A663F" w:rsidRDefault="00184175" w:rsidP="00184175">
      <w:pPr>
        <w:spacing w:line="276" w:lineRule="auto"/>
      </w:pPr>
      <w:r w:rsidRPr="006A663F">
        <w:t>Входных групп – 74</w:t>
      </w:r>
      <w:r>
        <w:t>3</w:t>
      </w:r>
      <w:r w:rsidRPr="006A663F">
        <w:t xml:space="preserve"> шт.</w:t>
      </w:r>
    </w:p>
    <w:p w14:paraId="30C7C189" w14:textId="77777777" w:rsidR="00184175" w:rsidRPr="006A663F" w:rsidRDefault="00184175" w:rsidP="00184175">
      <w:pPr>
        <w:spacing w:line="276" w:lineRule="auto"/>
      </w:pPr>
      <w:r w:rsidRPr="006A663F">
        <w:t xml:space="preserve">Детские площадки -  123 шт., общей площадью – 29,2 </w:t>
      </w:r>
      <w:proofErr w:type="spellStart"/>
      <w:r w:rsidRPr="006A663F">
        <w:t>тыс.кв.м</w:t>
      </w:r>
      <w:proofErr w:type="spellEnd"/>
      <w:r w:rsidRPr="006A663F">
        <w:t>.</w:t>
      </w:r>
    </w:p>
    <w:p w14:paraId="7A587D2F" w14:textId="77777777" w:rsidR="00184175" w:rsidRDefault="00184175" w:rsidP="00184175">
      <w:pPr>
        <w:spacing w:line="276" w:lineRule="auto"/>
      </w:pPr>
      <w:r w:rsidRPr="006A663F">
        <w:t xml:space="preserve">Спортивные площадки – 16 шт., общей площадью 5,8 </w:t>
      </w:r>
      <w:proofErr w:type="spellStart"/>
      <w:r w:rsidRPr="006A663F">
        <w:t>тыс.кв.м</w:t>
      </w:r>
      <w:proofErr w:type="spellEnd"/>
      <w:r w:rsidRPr="006A663F">
        <w:t xml:space="preserve">.  (из них 5 площадок </w:t>
      </w:r>
      <w:r w:rsidR="00ED6EEC">
        <w:t xml:space="preserve">в зимний период </w:t>
      </w:r>
      <w:r w:rsidRPr="006A663F">
        <w:t xml:space="preserve">заливаются под катки с естественным льдом по адресам: </w:t>
      </w:r>
      <w:r w:rsidRPr="006A663F">
        <w:lastRenderedPageBreak/>
        <w:t>Полтавская ул., д. 18, Петровско-Разумовский пр-д, д. 24, кор. 19, Юннатов ул., д. 8А, 2-я Хуторская ул., д. 27, Старый Петровско-Разумовский пр-д, д. 5/13)</w:t>
      </w:r>
      <w:r>
        <w:t>.</w:t>
      </w:r>
    </w:p>
    <w:p w14:paraId="2FC75ACD" w14:textId="77777777" w:rsidR="00184175" w:rsidRDefault="00184175" w:rsidP="00184175">
      <w:pPr>
        <w:spacing w:line="276" w:lineRule="auto"/>
      </w:pPr>
    </w:p>
    <w:p w14:paraId="0DF34584" w14:textId="77777777" w:rsidR="00184175" w:rsidRDefault="00184175" w:rsidP="00184175">
      <w:pPr>
        <w:spacing w:line="276" w:lineRule="auto"/>
        <w:ind w:firstLine="708"/>
      </w:pPr>
      <w:r>
        <w:t>На территории района расположено 82 контейнерные и 1</w:t>
      </w:r>
      <w:r w:rsidR="00ED6EEC">
        <w:t>3</w:t>
      </w:r>
      <w:r>
        <w:t xml:space="preserve"> бункерных площадок. </w:t>
      </w:r>
    </w:p>
    <w:p w14:paraId="48BE80AA" w14:textId="77777777" w:rsidR="00184175" w:rsidRDefault="00184175" w:rsidP="00184175"/>
    <w:p w14:paraId="4F5ADDF0" w14:textId="77777777" w:rsidR="00E155E2" w:rsidRDefault="00E155E2" w:rsidP="00184175">
      <w:pPr>
        <w:rPr>
          <w:szCs w:val="28"/>
        </w:rPr>
      </w:pPr>
    </w:p>
    <w:p w14:paraId="6C011468" w14:textId="77777777" w:rsidR="007D6F67" w:rsidRPr="007D6F67" w:rsidRDefault="007D6F67" w:rsidP="007D6F67">
      <w:pPr>
        <w:jc w:val="center"/>
        <w:rPr>
          <w:b/>
          <w:szCs w:val="28"/>
        </w:rPr>
      </w:pPr>
      <w:r>
        <w:rPr>
          <w:b/>
          <w:szCs w:val="28"/>
        </w:rPr>
        <w:t xml:space="preserve">Посадка </w:t>
      </w:r>
      <w:r w:rsidRPr="007D6F67">
        <w:rPr>
          <w:b/>
          <w:szCs w:val="28"/>
        </w:rPr>
        <w:t>зеленых насаждений</w:t>
      </w:r>
    </w:p>
    <w:p w14:paraId="0078B9EB" w14:textId="77777777" w:rsidR="00184175" w:rsidRPr="002A77D5" w:rsidRDefault="00184175" w:rsidP="00184175">
      <w:pPr>
        <w:rPr>
          <w:szCs w:val="28"/>
        </w:rPr>
      </w:pPr>
    </w:p>
    <w:p w14:paraId="328121A5" w14:textId="77777777" w:rsidR="00ED6EEC" w:rsidRDefault="00ED6EEC" w:rsidP="00ED6EEC">
      <w:pPr>
        <w:rPr>
          <w:b/>
          <w:szCs w:val="28"/>
        </w:rPr>
      </w:pPr>
      <w:r>
        <w:rPr>
          <w:b/>
          <w:szCs w:val="28"/>
        </w:rPr>
        <w:t xml:space="preserve">Посадку деревьев и кустарников Департаментом природопользования и охраны окружающей среды </w:t>
      </w:r>
    </w:p>
    <w:p w14:paraId="1EF49667" w14:textId="77777777" w:rsidR="00ED6EEC" w:rsidRDefault="00ED6EEC" w:rsidP="00ED6EEC">
      <w:pPr>
        <w:ind w:firstLine="708"/>
        <w:rPr>
          <w:b/>
          <w:szCs w:val="28"/>
        </w:rPr>
      </w:pPr>
      <w:r w:rsidRPr="00F804CC">
        <w:rPr>
          <w:szCs w:val="28"/>
        </w:rPr>
        <w:t>За 20</w:t>
      </w:r>
      <w:r>
        <w:rPr>
          <w:szCs w:val="28"/>
        </w:rPr>
        <w:t>20</w:t>
      </w:r>
      <w:r w:rsidRPr="00F804CC">
        <w:rPr>
          <w:szCs w:val="28"/>
        </w:rPr>
        <w:t xml:space="preserve"> год на территории района высажено</w:t>
      </w:r>
      <w:r>
        <w:rPr>
          <w:szCs w:val="28"/>
        </w:rPr>
        <w:t xml:space="preserve"> 113</w:t>
      </w:r>
      <w:r w:rsidRPr="00F804CC">
        <w:rPr>
          <w:szCs w:val="28"/>
        </w:rPr>
        <w:t xml:space="preserve"> дерев</w:t>
      </w:r>
      <w:r>
        <w:rPr>
          <w:szCs w:val="28"/>
        </w:rPr>
        <w:t>ьев</w:t>
      </w:r>
      <w:r w:rsidRPr="00F804CC">
        <w:rPr>
          <w:szCs w:val="28"/>
        </w:rPr>
        <w:t xml:space="preserve"> и </w:t>
      </w:r>
      <w:r>
        <w:rPr>
          <w:szCs w:val="28"/>
        </w:rPr>
        <w:t xml:space="preserve">3794 </w:t>
      </w:r>
      <w:r w:rsidRPr="00F804CC">
        <w:rPr>
          <w:szCs w:val="28"/>
        </w:rPr>
        <w:t>кустов.</w:t>
      </w:r>
    </w:p>
    <w:p w14:paraId="283ABC22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 w:rsidRPr="003D69D1">
        <w:rPr>
          <w:rFonts w:eastAsia="Calibri" w:cs="Times New Roman"/>
          <w:szCs w:val="28"/>
        </w:rPr>
        <w:t>В весенний период 20</w:t>
      </w:r>
      <w:r>
        <w:rPr>
          <w:rFonts w:eastAsia="Calibri" w:cs="Times New Roman"/>
          <w:szCs w:val="28"/>
        </w:rPr>
        <w:t>20</w:t>
      </w:r>
      <w:r w:rsidRPr="003D69D1">
        <w:rPr>
          <w:rFonts w:eastAsia="Calibri" w:cs="Times New Roman"/>
          <w:szCs w:val="28"/>
        </w:rPr>
        <w:t xml:space="preserve"> года на территории района </w:t>
      </w:r>
      <w:r w:rsidRPr="001E24CD">
        <w:rPr>
          <w:rFonts w:eastAsia="Calibri" w:cs="Times New Roman"/>
          <w:b/>
          <w:szCs w:val="28"/>
        </w:rPr>
        <w:t>-</w:t>
      </w:r>
      <w:r w:rsidRPr="002F4E63">
        <w:rPr>
          <w:rFonts w:eastAsia="Calibri" w:cs="Times New Roman"/>
          <w:b/>
          <w:i/>
          <w:szCs w:val="28"/>
          <w:u w:val="single"/>
        </w:rPr>
        <w:t>по программе «Активный гражданин»</w:t>
      </w:r>
      <w:r w:rsidRPr="001E24CD">
        <w:rPr>
          <w:rFonts w:eastAsia="Calibri" w:cs="Times New Roman"/>
          <w:b/>
          <w:szCs w:val="28"/>
        </w:rPr>
        <w:t xml:space="preserve"> на </w:t>
      </w:r>
      <w:r>
        <w:rPr>
          <w:rFonts w:eastAsia="Calibri" w:cs="Times New Roman"/>
          <w:b/>
          <w:szCs w:val="28"/>
        </w:rPr>
        <w:t>22-х</w:t>
      </w:r>
      <w:r w:rsidRPr="001E24CD">
        <w:rPr>
          <w:rFonts w:eastAsia="Calibri" w:cs="Times New Roman"/>
          <w:b/>
          <w:szCs w:val="28"/>
        </w:rPr>
        <w:t xml:space="preserve"> дворовых территориях </w:t>
      </w:r>
      <w:r>
        <w:rPr>
          <w:rFonts w:eastAsia="Calibri" w:cs="Times New Roman"/>
          <w:b/>
          <w:szCs w:val="28"/>
        </w:rPr>
        <w:t xml:space="preserve">произведена посадка деревьев в количестве – 67 ед., кустарников в количестве – 1179 ед. </w:t>
      </w:r>
      <w:r>
        <w:rPr>
          <w:rFonts w:eastAsia="Calibri" w:cs="Times New Roman"/>
          <w:b/>
          <w:szCs w:val="28"/>
        </w:rPr>
        <w:tab/>
      </w:r>
      <w:r>
        <w:rPr>
          <w:rFonts w:eastAsia="Calibri" w:cs="Times New Roman"/>
          <w:szCs w:val="28"/>
        </w:rPr>
        <w:t>по следующим адресам:</w:t>
      </w:r>
    </w:p>
    <w:p w14:paraId="705023DA" w14:textId="77777777" w:rsidR="00ED6EEC" w:rsidRDefault="00ED6EEC" w:rsidP="00ED6EEC">
      <w:pPr>
        <w:pStyle w:val="a4"/>
        <w:ind w:firstLine="709"/>
        <w:jc w:val="both"/>
        <w:rPr>
          <w:rFonts w:eastAsia="Calibri" w:cs="Times New Roman"/>
          <w:szCs w:val="28"/>
        </w:rPr>
      </w:pPr>
      <w:r w:rsidRPr="00266D7D">
        <w:rPr>
          <w:rFonts w:eastAsia="Calibri" w:cs="Times New Roman"/>
          <w:szCs w:val="28"/>
        </w:rPr>
        <w:t xml:space="preserve">Хуторской 2-й пер., </w:t>
      </w:r>
      <w:r>
        <w:rPr>
          <w:rFonts w:eastAsia="Calibri" w:cs="Times New Roman"/>
          <w:szCs w:val="28"/>
        </w:rPr>
        <w:t>д.</w:t>
      </w:r>
      <w:r w:rsidRPr="00266D7D">
        <w:rPr>
          <w:rFonts w:eastAsia="Calibri" w:cs="Times New Roman"/>
          <w:szCs w:val="28"/>
        </w:rPr>
        <w:t>4/13</w:t>
      </w:r>
      <w:r>
        <w:rPr>
          <w:rFonts w:eastAsia="Calibri" w:cs="Times New Roman"/>
          <w:szCs w:val="28"/>
        </w:rPr>
        <w:t>;</w:t>
      </w:r>
    </w:p>
    <w:p w14:paraId="4D7C4CEE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1-я Бебеля ул., д. 7а;</w:t>
      </w:r>
    </w:p>
    <w:p w14:paraId="34A029E4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2-я Бебеля ул., д. 26;</w:t>
      </w:r>
    </w:p>
    <w:p w14:paraId="7F73EB16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2-я Хуторская ул., д. 22;</w:t>
      </w:r>
    </w:p>
    <w:p w14:paraId="1D0EB457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Башиловская ул., д. 1 к.1; д.15; д. 21; д.23 к.3;</w:t>
      </w:r>
    </w:p>
    <w:p w14:paraId="58291F22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Бутырская ул., д. 11, д.21;</w:t>
      </w:r>
    </w:p>
    <w:p w14:paraId="3C9C37AA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Вятская ул., д. 1, д. 3;</w:t>
      </w:r>
    </w:p>
    <w:p w14:paraId="50104634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П-Разумовский пр., д. 22 к.6; 24 к.19;</w:t>
      </w:r>
    </w:p>
    <w:p w14:paraId="1B6223BE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Полтавская ул., д. 4; д. 35; д. 47 к.1;</w:t>
      </w:r>
    </w:p>
    <w:p w14:paraId="1F01E440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2-я Квесисская ул., д. 20 к.1;</w:t>
      </w:r>
    </w:p>
    <w:p w14:paraId="269E35E1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В.Масловка</w:t>
      </w:r>
      <w:proofErr w:type="spellEnd"/>
      <w:r>
        <w:rPr>
          <w:rFonts w:eastAsia="Calibri" w:cs="Times New Roman"/>
          <w:szCs w:val="28"/>
        </w:rPr>
        <w:t xml:space="preserve"> ул., д. 6, д.22;</w:t>
      </w:r>
    </w:p>
    <w:p w14:paraId="1E85CF48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Мирской пер., д. 16 к.1,2;</w:t>
      </w:r>
    </w:p>
    <w:p w14:paraId="0E6DCF22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1-я Хуторская ул., д.4 к.1</w:t>
      </w:r>
    </w:p>
    <w:p w14:paraId="25AFF3E4" w14:textId="77777777" w:rsidR="00ED6EEC" w:rsidRPr="003D69D1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</w:p>
    <w:p w14:paraId="6A2C2F91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В осенний период </w:t>
      </w:r>
      <w:r w:rsidRPr="001E24CD">
        <w:rPr>
          <w:rFonts w:eastAsia="Calibri" w:cs="Times New Roman"/>
          <w:b/>
          <w:szCs w:val="28"/>
        </w:rPr>
        <w:t>20</w:t>
      </w:r>
      <w:r>
        <w:rPr>
          <w:rFonts w:eastAsia="Calibri" w:cs="Times New Roman"/>
          <w:b/>
          <w:szCs w:val="28"/>
        </w:rPr>
        <w:t>20</w:t>
      </w:r>
      <w:r w:rsidRPr="001E24CD">
        <w:rPr>
          <w:rFonts w:eastAsia="Calibri" w:cs="Times New Roman"/>
          <w:b/>
          <w:szCs w:val="28"/>
        </w:rPr>
        <w:t xml:space="preserve"> год</w:t>
      </w:r>
      <w:r>
        <w:rPr>
          <w:rFonts w:eastAsia="Calibri" w:cs="Times New Roman"/>
          <w:b/>
          <w:szCs w:val="28"/>
        </w:rPr>
        <w:t>а</w:t>
      </w:r>
      <w:r>
        <w:rPr>
          <w:rFonts w:eastAsia="Calibri" w:cs="Times New Roman"/>
          <w:szCs w:val="28"/>
        </w:rPr>
        <w:t xml:space="preserve">- </w:t>
      </w:r>
      <w:r w:rsidRPr="002F4E63">
        <w:rPr>
          <w:rFonts w:eastAsia="Calibri" w:cs="Times New Roman"/>
          <w:b/>
          <w:i/>
          <w:szCs w:val="28"/>
          <w:u w:val="single"/>
        </w:rPr>
        <w:t>по обращениям граждан</w:t>
      </w:r>
      <w:r>
        <w:rPr>
          <w:rFonts w:eastAsia="Calibri" w:cs="Times New Roman"/>
          <w:b/>
          <w:i/>
          <w:szCs w:val="28"/>
          <w:u w:val="single"/>
        </w:rPr>
        <w:t xml:space="preserve"> </w:t>
      </w:r>
      <w:r>
        <w:rPr>
          <w:rFonts w:eastAsia="Calibri" w:cs="Times New Roman"/>
          <w:szCs w:val="28"/>
        </w:rPr>
        <w:t>Департаментом природопользования, на основании заключения ГУП «</w:t>
      </w:r>
      <w:proofErr w:type="spellStart"/>
      <w:r>
        <w:rPr>
          <w:rFonts w:eastAsia="Calibri" w:cs="Times New Roman"/>
          <w:szCs w:val="28"/>
        </w:rPr>
        <w:t>Мосгоргеотрест</w:t>
      </w:r>
      <w:proofErr w:type="spellEnd"/>
      <w:r>
        <w:rPr>
          <w:rFonts w:eastAsia="Calibri" w:cs="Times New Roman"/>
          <w:szCs w:val="28"/>
        </w:rPr>
        <w:t xml:space="preserve">», проведены посадки </w:t>
      </w:r>
      <w:r>
        <w:rPr>
          <w:rFonts w:eastAsia="Calibri" w:cs="Times New Roman"/>
          <w:b/>
          <w:szCs w:val="28"/>
        </w:rPr>
        <w:t xml:space="preserve">зеленых насаждений </w:t>
      </w:r>
      <w:r>
        <w:rPr>
          <w:rFonts w:eastAsia="Calibri" w:cs="Times New Roman"/>
          <w:szCs w:val="28"/>
        </w:rPr>
        <w:t xml:space="preserve">на </w:t>
      </w:r>
      <w:r w:rsidRPr="007124B8">
        <w:rPr>
          <w:rFonts w:eastAsia="Calibri" w:cs="Times New Roman"/>
          <w:b/>
          <w:szCs w:val="28"/>
        </w:rPr>
        <w:t>1</w:t>
      </w:r>
      <w:r>
        <w:rPr>
          <w:rFonts w:eastAsia="Calibri" w:cs="Times New Roman"/>
          <w:b/>
          <w:szCs w:val="28"/>
        </w:rPr>
        <w:t>6</w:t>
      </w:r>
      <w:r w:rsidRPr="007124B8">
        <w:rPr>
          <w:rFonts w:eastAsia="Calibri" w:cs="Times New Roman"/>
          <w:b/>
          <w:szCs w:val="28"/>
        </w:rPr>
        <w:t>-ти дворовых территориях</w:t>
      </w:r>
      <w:r>
        <w:rPr>
          <w:rFonts w:eastAsia="Calibri" w:cs="Times New Roman"/>
          <w:b/>
          <w:szCs w:val="28"/>
        </w:rPr>
        <w:t xml:space="preserve"> в количестве:</w:t>
      </w:r>
    </w:p>
    <w:p w14:paraId="3C29C14A" w14:textId="77777777" w:rsidR="00ED6EEC" w:rsidRDefault="00ED6EEC" w:rsidP="00ED6EEC">
      <w:pPr>
        <w:pStyle w:val="a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деревьев – 46</w:t>
      </w:r>
      <w:r w:rsidRPr="007124B8">
        <w:rPr>
          <w:rFonts w:eastAsia="Calibri" w:cs="Times New Roman"/>
          <w:b/>
          <w:szCs w:val="28"/>
        </w:rPr>
        <w:t xml:space="preserve"> ед., кустарников – </w:t>
      </w:r>
      <w:r>
        <w:rPr>
          <w:rFonts w:eastAsia="Calibri" w:cs="Times New Roman"/>
          <w:b/>
          <w:szCs w:val="28"/>
        </w:rPr>
        <w:t>1605</w:t>
      </w:r>
      <w:r w:rsidRPr="007124B8">
        <w:rPr>
          <w:rFonts w:eastAsia="Calibri" w:cs="Times New Roman"/>
          <w:b/>
          <w:szCs w:val="28"/>
        </w:rPr>
        <w:t xml:space="preserve"> ед.</w:t>
      </w:r>
      <w:r w:rsidRPr="004C788D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szCs w:val="28"/>
        </w:rPr>
        <w:t>по следующим адресам:</w:t>
      </w:r>
    </w:p>
    <w:p w14:paraId="28E91823" w14:textId="77777777" w:rsidR="00ED6EEC" w:rsidRDefault="00ED6EEC" w:rsidP="00ED6EEC">
      <w:pPr>
        <w:pStyle w:val="a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  <w:t>1-я Хуторская ул., д. 2 к.1,2,3; д. 8 к1,2; д. 16/26 к.1-3, 4,5,6;</w:t>
      </w:r>
    </w:p>
    <w:p w14:paraId="114FD1E8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4-й Вятский пер., д. 16 к.1,2</w:t>
      </w:r>
    </w:p>
    <w:p w14:paraId="3E3466EE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В.Масловка</w:t>
      </w:r>
      <w:proofErr w:type="spellEnd"/>
      <w:r>
        <w:rPr>
          <w:rFonts w:eastAsia="Calibri" w:cs="Times New Roman"/>
          <w:szCs w:val="28"/>
        </w:rPr>
        <w:t xml:space="preserve"> ул., д. 2 - П-Разумовский пр., д. 3/1;</w:t>
      </w:r>
    </w:p>
    <w:p w14:paraId="7B5D9465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4-й Вятский пер., д.22Б;</w:t>
      </w:r>
    </w:p>
    <w:p w14:paraId="5012E206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Н.Масловка</w:t>
      </w:r>
      <w:proofErr w:type="spellEnd"/>
      <w:r>
        <w:rPr>
          <w:rFonts w:eastAsia="Calibri" w:cs="Times New Roman"/>
          <w:szCs w:val="28"/>
        </w:rPr>
        <w:t xml:space="preserve"> ул., д. 8;</w:t>
      </w:r>
    </w:p>
    <w:p w14:paraId="7F75D96A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Бутырская ул., д. 3,5; д.7;</w:t>
      </w:r>
    </w:p>
    <w:p w14:paraId="6722C485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2-я Хуторская ул., д. 19 к.1,2;</w:t>
      </w:r>
    </w:p>
    <w:p w14:paraId="3BDA1CD3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Башиловская ул., д. 19;</w:t>
      </w:r>
    </w:p>
    <w:p w14:paraId="3990A3D1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Юннатов ул., д. 15 к.1,2;</w:t>
      </w:r>
    </w:p>
    <w:p w14:paraId="7CE9689B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Мишина ул., д. 16;</w:t>
      </w:r>
    </w:p>
    <w:p w14:paraId="215F00CA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Полтавская ул., д. 2</w:t>
      </w:r>
    </w:p>
    <w:p w14:paraId="54AE103C" w14:textId="77777777" w:rsidR="00ED6EEC" w:rsidRDefault="00ED6EEC" w:rsidP="00ED6EEC">
      <w:pPr>
        <w:pStyle w:val="a4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зимний период (15 и 16 декабря)  2020 года Департаментом природопользования проведена </w:t>
      </w:r>
      <w:r w:rsidRPr="00F367B8">
        <w:rPr>
          <w:rFonts w:eastAsia="Calibri" w:cs="Times New Roman"/>
          <w:b/>
          <w:szCs w:val="28"/>
        </w:rPr>
        <w:t>посадка</w:t>
      </w:r>
      <w:r>
        <w:rPr>
          <w:rFonts w:eastAsia="Calibri" w:cs="Times New Roman"/>
          <w:szCs w:val="28"/>
        </w:rPr>
        <w:t xml:space="preserve"> кустарников  в «живую изгородь» в количестве 1010 ед., на 12 – и дворовых территориях по адресам:</w:t>
      </w:r>
    </w:p>
    <w:p w14:paraId="34B1B93F" w14:textId="77777777" w:rsidR="00ED6EEC" w:rsidRDefault="00ED6EEC" w:rsidP="00ED6EEC">
      <w:pPr>
        <w:pStyle w:val="a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Pr="004C788D">
        <w:rPr>
          <w:rFonts w:eastAsia="Calibri" w:cs="Times New Roman"/>
          <w:szCs w:val="28"/>
        </w:rPr>
        <w:t xml:space="preserve">Башиловская ул., </w:t>
      </w:r>
      <w:r>
        <w:rPr>
          <w:rFonts w:eastAsia="Calibri" w:cs="Times New Roman"/>
          <w:szCs w:val="28"/>
        </w:rPr>
        <w:t>д. 9; д.10; 11; д.13; д.</w:t>
      </w:r>
      <w:r w:rsidRPr="004C788D">
        <w:rPr>
          <w:rFonts w:eastAsia="Calibri" w:cs="Times New Roman"/>
          <w:szCs w:val="28"/>
        </w:rPr>
        <w:t>19</w:t>
      </w:r>
      <w:r>
        <w:rPr>
          <w:rFonts w:eastAsia="Calibri" w:cs="Times New Roman"/>
          <w:szCs w:val="28"/>
        </w:rPr>
        <w:t>; д.21</w:t>
      </w:r>
    </w:p>
    <w:p w14:paraId="211C6B7F" w14:textId="77777777" w:rsidR="00ED6EEC" w:rsidRDefault="00ED6EEC" w:rsidP="00ED6EEC">
      <w:pPr>
        <w:pStyle w:val="a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Pr="004C788D">
        <w:rPr>
          <w:rFonts w:eastAsia="Calibri" w:cs="Times New Roman"/>
          <w:szCs w:val="28"/>
        </w:rPr>
        <w:t xml:space="preserve">П-Разумовский пр., </w:t>
      </w:r>
      <w:r>
        <w:rPr>
          <w:rFonts w:eastAsia="Calibri" w:cs="Times New Roman"/>
          <w:szCs w:val="28"/>
        </w:rPr>
        <w:t>д. 9; д.22 к.6; д. 24 к.3</w:t>
      </w:r>
    </w:p>
    <w:p w14:paraId="5A54B729" w14:textId="77777777" w:rsidR="00ED6EEC" w:rsidRDefault="00ED6EEC" w:rsidP="00ED6EEC">
      <w:pPr>
        <w:pStyle w:val="a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Pr="004C788D">
        <w:rPr>
          <w:rFonts w:eastAsia="Calibri" w:cs="Times New Roman"/>
          <w:szCs w:val="28"/>
        </w:rPr>
        <w:t>Ст. П-Разумовский пр., 5-13</w:t>
      </w:r>
      <w:r>
        <w:rPr>
          <w:rFonts w:eastAsia="Calibri" w:cs="Times New Roman"/>
          <w:szCs w:val="28"/>
        </w:rPr>
        <w:t>;</w:t>
      </w:r>
    </w:p>
    <w:p w14:paraId="7F03796E" w14:textId="77777777" w:rsidR="00ED6EEC" w:rsidRDefault="00ED6EEC" w:rsidP="00ED6EEC">
      <w:pPr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 w:rsidRPr="004C788D">
        <w:rPr>
          <w:rFonts w:eastAsia="Calibri"/>
          <w:szCs w:val="28"/>
        </w:rPr>
        <w:t xml:space="preserve">Хуторская 2-я ул., </w:t>
      </w:r>
      <w:r>
        <w:rPr>
          <w:rFonts w:eastAsia="Calibri"/>
          <w:szCs w:val="28"/>
        </w:rPr>
        <w:t xml:space="preserve">д. </w:t>
      </w:r>
      <w:r w:rsidRPr="004C788D">
        <w:rPr>
          <w:rFonts w:eastAsia="Calibri"/>
          <w:szCs w:val="28"/>
        </w:rPr>
        <w:t>18, к.</w:t>
      </w:r>
      <w:r>
        <w:rPr>
          <w:rFonts w:eastAsia="Calibri"/>
          <w:szCs w:val="28"/>
        </w:rPr>
        <w:t>2;</w:t>
      </w:r>
    </w:p>
    <w:p w14:paraId="4356737C" w14:textId="77777777" w:rsidR="00ED6EEC" w:rsidRDefault="00ED6EEC" w:rsidP="00ED6EEC">
      <w:pPr>
        <w:ind w:firstLine="708"/>
        <w:rPr>
          <w:b/>
          <w:szCs w:val="28"/>
        </w:rPr>
      </w:pPr>
      <w:r>
        <w:rPr>
          <w:rFonts w:eastAsia="Calibri"/>
          <w:szCs w:val="28"/>
        </w:rPr>
        <w:t>Вятская ул., д. 51</w:t>
      </w:r>
    </w:p>
    <w:p w14:paraId="66994612" w14:textId="77777777" w:rsidR="00ED6EEC" w:rsidRDefault="00ED6EEC" w:rsidP="00ED6EEC">
      <w:pPr>
        <w:rPr>
          <w:b/>
          <w:szCs w:val="28"/>
        </w:rPr>
      </w:pPr>
    </w:p>
    <w:p w14:paraId="2121FB34" w14:textId="77777777" w:rsidR="00ED6EEC" w:rsidRDefault="00ED6EEC" w:rsidP="00ED6EEC">
      <w:pPr>
        <w:rPr>
          <w:szCs w:val="28"/>
        </w:rPr>
      </w:pPr>
      <w:r>
        <w:rPr>
          <w:b/>
          <w:szCs w:val="28"/>
        </w:rPr>
        <w:tab/>
      </w:r>
      <w:r w:rsidRPr="008202BA">
        <w:rPr>
          <w:szCs w:val="28"/>
        </w:rPr>
        <w:t>На территории Савеловского района в 202</w:t>
      </w:r>
      <w:r>
        <w:rPr>
          <w:szCs w:val="28"/>
        </w:rPr>
        <w:t>1</w:t>
      </w:r>
      <w:r w:rsidRPr="008202BA">
        <w:rPr>
          <w:szCs w:val="28"/>
        </w:rPr>
        <w:t xml:space="preserve"> году запланирован</w:t>
      </w:r>
      <w:r>
        <w:rPr>
          <w:szCs w:val="28"/>
        </w:rPr>
        <w:t>а</w:t>
      </w:r>
      <w:r w:rsidRPr="008202BA">
        <w:rPr>
          <w:szCs w:val="28"/>
        </w:rPr>
        <w:t xml:space="preserve"> посадка древесно-кустарниковой растительности в количестве </w:t>
      </w:r>
      <w:r>
        <w:rPr>
          <w:szCs w:val="28"/>
        </w:rPr>
        <w:t>27</w:t>
      </w:r>
      <w:r w:rsidRPr="008202BA">
        <w:rPr>
          <w:szCs w:val="28"/>
        </w:rPr>
        <w:t xml:space="preserve"> деревьев и 2</w:t>
      </w:r>
      <w:r>
        <w:rPr>
          <w:szCs w:val="28"/>
        </w:rPr>
        <w:t>908</w:t>
      </w:r>
      <w:r w:rsidRPr="008202BA">
        <w:rPr>
          <w:szCs w:val="28"/>
        </w:rPr>
        <w:t xml:space="preserve"> кустарников, их них</w:t>
      </w:r>
      <w:r>
        <w:rPr>
          <w:szCs w:val="28"/>
        </w:rPr>
        <w:t xml:space="preserve"> п</w:t>
      </w:r>
      <w:r w:rsidRPr="008202BA">
        <w:rPr>
          <w:szCs w:val="28"/>
        </w:rPr>
        <w:t>о программе</w:t>
      </w:r>
      <w:r>
        <w:rPr>
          <w:szCs w:val="28"/>
        </w:rPr>
        <w:t>:</w:t>
      </w:r>
    </w:p>
    <w:p w14:paraId="2FAECB7D" w14:textId="77777777" w:rsidR="00ED6EEC" w:rsidRPr="008202BA" w:rsidRDefault="00ED6EEC" w:rsidP="00ED6EEC">
      <w:pPr>
        <w:ind w:firstLine="708"/>
        <w:rPr>
          <w:szCs w:val="28"/>
        </w:rPr>
      </w:pPr>
      <w:r w:rsidRPr="008202BA">
        <w:rPr>
          <w:szCs w:val="28"/>
        </w:rPr>
        <w:t xml:space="preserve"> «Активный гражданин» - </w:t>
      </w:r>
      <w:r>
        <w:rPr>
          <w:szCs w:val="28"/>
        </w:rPr>
        <w:t>15</w:t>
      </w:r>
      <w:r w:rsidRPr="008202BA">
        <w:rPr>
          <w:szCs w:val="28"/>
        </w:rPr>
        <w:t xml:space="preserve"> деревьев, </w:t>
      </w:r>
      <w:r>
        <w:rPr>
          <w:szCs w:val="28"/>
        </w:rPr>
        <w:t>978</w:t>
      </w:r>
      <w:r w:rsidRPr="008202BA">
        <w:rPr>
          <w:szCs w:val="28"/>
        </w:rPr>
        <w:t xml:space="preserve"> кустарников</w:t>
      </w:r>
      <w:r>
        <w:rPr>
          <w:szCs w:val="28"/>
        </w:rPr>
        <w:t>;</w:t>
      </w:r>
    </w:p>
    <w:p w14:paraId="5FC14CD4" w14:textId="77777777" w:rsidR="00ED6EEC" w:rsidRPr="008202BA" w:rsidRDefault="00ED6EEC" w:rsidP="00ED6EEC">
      <w:pPr>
        <w:rPr>
          <w:szCs w:val="28"/>
        </w:rPr>
      </w:pPr>
      <w:r w:rsidRPr="008202BA">
        <w:rPr>
          <w:szCs w:val="28"/>
        </w:rPr>
        <w:tab/>
        <w:t xml:space="preserve"> «Миллион деревьев» - </w:t>
      </w:r>
      <w:r>
        <w:rPr>
          <w:szCs w:val="28"/>
        </w:rPr>
        <w:t>12</w:t>
      </w:r>
      <w:r w:rsidRPr="008202BA">
        <w:rPr>
          <w:szCs w:val="28"/>
        </w:rPr>
        <w:t xml:space="preserve"> деревьев, </w:t>
      </w:r>
      <w:r>
        <w:rPr>
          <w:szCs w:val="28"/>
        </w:rPr>
        <w:t>1930</w:t>
      </w:r>
      <w:r w:rsidRPr="008202BA">
        <w:rPr>
          <w:szCs w:val="28"/>
        </w:rPr>
        <w:t xml:space="preserve"> кустарников</w:t>
      </w:r>
      <w:r>
        <w:rPr>
          <w:szCs w:val="28"/>
        </w:rPr>
        <w:t>.</w:t>
      </w:r>
    </w:p>
    <w:p w14:paraId="15AD59BA" w14:textId="77777777" w:rsidR="00ED6EEC" w:rsidRDefault="00ED6EEC" w:rsidP="00ED6EEC">
      <w:pPr>
        <w:rPr>
          <w:szCs w:val="28"/>
        </w:rPr>
      </w:pPr>
    </w:p>
    <w:p w14:paraId="3657FFF3" w14:textId="77777777" w:rsidR="00ED6EEC" w:rsidRDefault="00ED6EEC" w:rsidP="00ED6EEC">
      <w:pPr>
        <w:jc w:val="center"/>
        <w:rPr>
          <w:b/>
          <w:szCs w:val="28"/>
        </w:rPr>
      </w:pPr>
      <w:r w:rsidRPr="00777032">
        <w:rPr>
          <w:b/>
          <w:szCs w:val="28"/>
        </w:rPr>
        <w:t>Работы по содержанию зеленых насаждений</w:t>
      </w:r>
    </w:p>
    <w:p w14:paraId="6902DCC6" w14:textId="77777777" w:rsidR="00ED6EEC" w:rsidRPr="00777032" w:rsidRDefault="00ED6EEC" w:rsidP="00ED6EEC">
      <w:pPr>
        <w:jc w:val="center"/>
        <w:rPr>
          <w:b/>
          <w:szCs w:val="28"/>
        </w:rPr>
      </w:pPr>
    </w:p>
    <w:p w14:paraId="2DDC8D6B" w14:textId="77777777" w:rsidR="00ED6EEC" w:rsidRPr="00497F30" w:rsidRDefault="00ED6EEC" w:rsidP="00ED6EEC">
      <w:pPr>
        <w:pStyle w:val="a4"/>
        <w:ind w:firstLine="708"/>
        <w:jc w:val="both"/>
      </w:pPr>
      <w:proofErr w:type="gramStart"/>
      <w:r w:rsidRPr="00497F30">
        <w:t xml:space="preserve">Все работы по озеленению и содержанию зеленых насаждений в городе Москве  и соответственно в Савеловском районе производятся в строгом соответствии с </w:t>
      </w:r>
      <w:r w:rsidRPr="00497F30">
        <w:rPr>
          <w:rFonts w:eastAsia="Calibri"/>
        </w:rPr>
        <w:t>Правилами создания, содержания и охраны зеленых насаждений и природных сообществ города Москвы, утвержденных постановлением Правительства Москвы от 10.09.2002 № 743-ПП «Об утверждении Правил создания, содержания и охраны зеленых насаждений и природных сообществ города Москвы»</w:t>
      </w:r>
      <w:r>
        <w:rPr>
          <w:rFonts w:eastAsia="Calibri"/>
        </w:rPr>
        <w:t>.</w:t>
      </w:r>
      <w:proofErr w:type="gramEnd"/>
    </w:p>
    <w:p w14:paraId="012A1485" w14:textId="77777777" w:rsidR="00ED6EEC" w:rsidRDefault="00ED6EEC" w:rsidP="00ED6EEC">
      <w:pPr>
        <w:pStyle w:val="a4"/>
        <w:ind w:firstLine="709"/>
        <w:jc w:val="both"/>
      </w:pPr>
      <w:r>
        <w:t>В</w:t>
      </w:r>
      <w:r w:rsidRPr="00497F30">
        <w:t xml:space="preserve"> Савеловском районе </w:t>
      </w:r>
      <w:r>
        <w:t>текущую эксплуатацию зеленых насаждений осуществляет  ГБУ «Жилищник Савеловского района» в следующих объемах:</w:t>
      </w:r>
    </w:p>
    <w:p w14:paraId="4661F334" w14:textId="77777777" w:rsidR="00ED6EEC" w:rsidRDefault="00ED6EEC" w:rsidP="00ED6EEC">
      <w:pPr>
        <w:pStyle w:val="a4"/>
        <w:ind w:firstLine="709"/>
        <w:jc w:val="both"/>
      </w:pPr>
    </w:p>
    <w:p w14:paraId="36BBF745" w14:textId="77777777" w:rsidR="00ED6EEC" w:rsidRDefault="00ED6EEC" w:rsidP="00ED6EEC">
      <w:pPr>
        <w:pStyle w:val="a4"/>
        <w:ind w:firstLine="709"/>
        <w:jc w:val="both"/>
      </w:pPr>
      <w:r>
        <w:t xml:space="preserve">- общая площадь газонов составляет  </w:t>
      </w:r>
      <w:r>
        <w:tab/>
        <w:t>- 48,6 га</w:t>
      </w:r>
    </w:p>
    <w:p w14:paraId="6409EE27" w14:textId="77777777" w:rsidR="00ED6EEC" w:rsidRDefault="00ED6EEC" w:rsidP="00ED6EEC">
      <w:pPr>
        <w:pStyle w:val="a4"/>
        <w:ind w:firstLine="709"/>
        <w:jc w:val="both"/>
      </w:pPr>
      <w:r>
        <w:t xml:space="preserve">в том числе:  </w:t>
      </w:r>
      <w:r>
        <w:tab/>
        <w:t xml:space="preserve">2-й категории (улично-дорожная сеть) </w:t>
      </w:r>
      <w:r>
        <w:tab/>
        <w:t xml:space="preserve">-  8,0 га </w:t>
      </w:r>
    </w:p>
    <w:p w14:paraId="6C023112" w14:textId="77777777" w:rsidR="00ED6EEC" w:rsidRDefault="00ED6EEC" w:rsidP="00ED6EEC">
      <w:pPr>
        <w:pStyle w:val="a4"/>
        <w:ind w:left="2127" w:firstLine="709"/>
        <w:jc w:val="both"/>
      </w:pPr>
      <w:r>
        <w:t>3-й категории (дворовые территории)</w:t>
      </w:r>
      <w:r>
        <w:tab/>
        <w:t xml:space="preserve"> - 40,6 га</w:t>
      </w:r>
    </w:p>
    <w:p w14:paraId="2B2176C0" w14:textId="77777777" w:rsidR="00ED6EEC" w:rsidRDefault="00ED6EEC" w:rsidP="00ED6EEC">
      <w:pPr>
        <w:pStyle w:val="a4"/>
        <w:ind w:left="2127" w:firstLine="709"/>
        <w:jc w:val="both"/>
      </w:pPr>
    </w:p>
    <w:p w14:paraId="3DD57D4A" w14:textId="77777777" w:rsidR="00ED6EEC" w:rsidRPr="00D641C4" w:rsidRDefault="00ED6EEC" w:rsidP="00ED6EEC">
      <w:pPr>
        <w:pStyle w:val="a4"/>
        <w:jc w:val="both"/>
      </w:pPr>
      <w:r>
        <w:tab/>
        <w:t>-</w:t>
      </w:r>
      <w:r w:rsidRPr="00D641C4">
        <w:rPr>
          <w:rFonts w:eastAsia="+mn-ea" w:cs="Times New Roman"/>
          <w:color w:val="000000"/>
          <w:kern w:val="24"/>
          <w:sz w:val="32"/>
          <w:szCs w:val="32"/>
        </w:rPr>
        <w:t xml:space="preserve"> </w:t>
      </w:r>
      <w:r>
        <w:rPr>
          <w:rFonts w:eastAsia="+mn-ea" w:cs="Times New Roman"/>
          <w:color w:val="000000"/>
          <w:kern w:val="24"/>
          <w:sz w:val="32"/>
          <w:szCs w:val="32"/>
        </w:rPr>
        <w:t>о</w:t>
      </w:r>
      <w:r w:rsidRPr="00D641C4">
        <w:t>бщее количество деревьев</w:t>
      </w:r>
      <w:r w:rsidRPr="00D641C4">
        <w:tab/>
      </w:r>
      <w:r>
        <w:tab/>
      </w:r>
      <w:r>
        <w:tab/>
      </w:r>
      <w:r w:rsidRPr="00901C5C">
        <w:t xml:space="preserve">- 22 </w:t>
      </w:r>
      <w:r>
        <w:t>336</w:t>
      </w:r>
      <w:r w:rsidRPr="00FF6E84">
        <w:t xml:space="preserve"> шт.</w:t>
      </w:r>
    </w:p>
    <w:p w14:paraId="42345C0B" w14:textId="77777777" w:rsidR="00ED6EEC" w:rsidRPr="00D641C4" w:rsidRDefault="00ED6EEC" w:rsidP="00ED6EEC">
      <w:pPr>
        <w:pStyle w:val="a4"/>
        <w:ind w:left="709"/>
        <w:jc w:val="both"/>
      </w:pPr>
      <w:r>
        <w:t>в</w:t>
      </w:r>
      <w:r w:rsidRPr="00D641C4">
        <w:t xml:space="preserve"> том числе:</w:t>
      </w:r>
    </w:p>
    <w:p w14:paraId="6DBBFBDE" w14:textId="77777777" w:rsidR="00ED6EEC" w:rsidRPr="00D641C4" w:rsidRDefault="00ED6EEC" w:rsidP="00ED6EEC">
      <w:pPr>
        <w:pStyle w:val="a4"/>
        <w:ind w:left="2127" w:firstLine="709"/>
        <w:jc w:val="both"/>
      </w:pPr>
      <w:r w:rsidRPr="00D641C4">
        <w:t>- 2-й категории</w:t>
      </w:r>
      <w:r w:rsidRPr="00D641C4">
        <w:tab/>
      </w:r>
      <w:r w:rsidRPr="00D641C4">
        <w:tab/>
        <w:t xml:space="preserve">-    2 </w:t>
      </w:r>
      <w:r>
        <w:t>868</w:t>
      </w:r>
      <w:r w:rsidRPr="00D641C4">
        <w:t xml:space="preserve"> шт.</w:t>
      </w:r>
    </w:p>
    <w:p w14:paraId="5FBA66BD" w14:textId="77777777" w:rsidR="00ED6EEC" w:rsidRPr="00D641C4" w:rsidRDefault="00ED6EEC" w:rsidP="00ED6EEC">
      <w:pPr>
        <w:pStyle w:val="a4"/>
        <w:ind w:left="2127" w:firstLine="709"/>
        <w:jc w:val="both"/>
      </w:pPr>
      <w:r w:rsidRPr="00D641C4">
        <w:t>- 3-й категории</w:t>
      </w:r>
      <w:r w:rsidRPr="00D641C4">
        <w:tab/>
      </w:r>
      <w:r w:rsidRPr="00D641C4">
        <w:tab/>
        <w:t xml:space="preserve">-  19 </w:t>
      </w:r>
      <w:r>
        <w:t>468</w:t>
      </w:r>
      <w:r w:rsidRPr="00D641C4">
        <w:t xml:space="preserve"> шт. </w:t>
      </w:r>
    </w:p>
    <w:p w14:paraId="0D043A81" w14:textId="77777777" w:rsidR="00ED6EEC" w:rsidRDefault="00ED6EEC" w:rsidP="00ED6EEC">
      <w:pPr>
        <w:pStyle w:val="a4"/>
        <w:jc w:val="both"/>
      </w:pPr>
    </w:p>
    <w:p w14:paraId="7645122B" w14:textId="77777777" w:rsidR="00ED6EEC" w:rsidRPr="00AC4C9C" w:rsidRDefault="00ED6EEC" w:rsidP="00ED6EEC">
      <w:pPr>
        <w:pStyle w:val="a4"/>
        <w:ind w:firstLine="709"/>
        <w:jc w:val="both"/>
      </w:pPr>
      <w:r>
        <w:t>- о</w:t>
      </w:r>
      <w:r w:rsidRPr="00AC4C9C">
        <w:t>бщее количество кустарников</w:t>
      </w:r>
      <w:r w:rsidRPr="00AC4C9C">
        <w:tab/>
      </w:r>
      <w:r>
        <w:tab/>
        <w:t>- 29 153 ед.</w:t>
      </w:r>
    </w:p>
    <w:p w14:paraId="52D6FB5F" w14:textId="77777777" w:rsidR="00ED6EEC" w:rsidRPr="00AC4C9C" w:rsidRDefault="00ED6EEC" w:rsidP="00ED6EEC">
      <w:pPr>
        <w:pStyle w:val="a4"/>
        <w:ind w:firstLine="709"/>
        <w:jc w:val="both"/>
      </w:pPr>
      <w:r>
        <w:t>в</w:t>
      </w:r>
      <w:r w:rsidRPr="00AC4C9C">
        <w:t xml:space="preserve"> том числе:</w:t>
      </w:r>
    </w:p>
    <w:p w14:paraId="1C76602D" w14:textId="77777777" w:rsidR="00ED6EEC" w:rsidRPr="00AC4C9C" w:rsidRDefault="00ED6EEC" w:rsidP="00ED6EEC">
      <w:pPr>
        <w:pStyle w:val="a4"/>
        <w:ind w:left="2476" w:firstLine="349"/>
        <w:jc w:val="both"/>
      </w:pPr>
      <w:r>
        <w:t>-</w:t>
      </w:r>
      <w:r w:rsidRPr="00AC4C9C">
        <w:t>2-й категории</w:t>
      </w:r>
      <w:r w:rsidRPr="00AC4C9C">
        <w:tab/>
      </w:r>
      <w:r w:rsidRPr="00AC4C9C">
        <w:tab/>
        <w:t xml:space="preserve">-   </w:t>
      </w:r>
      <w:r>
        <w:t>3 734</w:t>
      </w:r>
      <w:r w:rsidRPr="00AC4C9C">
        <w:t xml:space="preserve"> ку</w:t>
      </w:r>
      <w:r>
        <w:t>с</w:t>
      </w:r>
      <w:r w:rsidRPr="00AC4C9C">
        <w:t>т.</w:t>
      </w:r>
    </w:p>
    <w:p w14:paraId="04547113" w14:textId="77777777" w:rsidR="00ED6EEC" w:rsidRDefault="00ED6EEC" w:rsidP="00ED6EEC">
      <w:pPr>
        <w:pStyle w:val="a4"/>
        <w:ind w:left="2116" w:firstLine="709"/>
        <w:jc w:val="both"/>
      </w:pPr>
      <w:r w:rsidRPr="00AC4C9C">
        <w:t>- 3-й категории</w:t>
      </w:r>
      <w:r w:rsidRPr="00AC4C9C">
        <w:tab/>
      </w:r>
      <w:r w:rsidRPr="00AC4C9C">
        <w:tab/>
        <w:t xml:space="preserve">- </w:t>
      </w:r>
      <w:r>
        <w:t>25 419</w:t>
      </w:r>
      <w:r w:rsidRPr="00AC4C9C">
        <w:t xml:space="preserve"> куст. </w:t>
      </w:r>
    </w:p>
    <w:p w14:paraId="36828765" w14:textId="77777777" w:rsidR="00ED6EEC" w:rsidRPr="00AC4C9C" w:rsidRDefault="00ED6EEC" w:rsidP="00ED6EEC">
      <w:pPr>
        <w:pStyle w:val="a4"/>
        <w:ind w:left="2116" w:firstLine="709"/>
        <w:jc w:val="both"/>
      </w:pPr>
    </w:p>
    <w:p w14:paraId="48910EF3" w14:textId="77777777" w:rsidR="00ED6EEC" w:rsidRPr="00AC4C9C" w:rsidRDefault="00ED6EEC" w:rsidP="00ED6EEC">
      <w:pPr>
        <w:pStyle w:val="a4"/>
        <w:ind w:firstLine="709"/>
        <w:jc w:val="both"/>
      </w:pPr>
      <w:r>
        <w:t>- о</w:t>
      </w:r>
      <w:r w:rsidRPr="00AC4C9C">
        <w:t>бщая площадь цветников</w:t>
      </w:r>
      <w:r w:rsidRPr="00AC4C9C">
        <w:tab/>
      </w:r>
      <w:r>
        <w:tab/>
      </w:r>
      <w:r>
        <w:tab/>
      </w:r>
      <w:r w:rsidRPr="001F6A22">
        <w:t>- 2 034,37 кв.м</w:t>
      </w:r>
      <w:r>
        <w:t>.</w:t>
      </w:r>
    </w:p>
    <w:p w14:paraId="7FF75145" w14:textId="77777777" w:rsidR="00ED6EEC" w:rsidRPr="00AC4C9C" w:rsidRDefault="00ED6EEC" w:rsidP="00ED6EEC">
      <w:pPr>
        <w:pStyle w:val="a4"/>
        <w:ind w:firstLine="709"/>
        <w:jc w:val="both"/>
      </w:pPr>
      <w:r>
        <w:t>в</w:t>
      </w:r>
      <w:r w:rsidRPr="00AC4C9C">
        <w:t xml:space="preserve"> том числе:</w:t>
      </w:r>
    </w:p>
    <w:p w14:paraId="4DF5D1D5" w14:textId="77777777" w:rsidR="00ED6EEC" w:rsidRDefault="00ED6EEC" w:rsidP="00ED6EEC">
      <w:pPr>
        <w:pStyle w:val="a4"/>
        <w:ind w:left="2127" w:firstLine="709"/>
        <w:jc w:val="both"/>
      </w:pPr>
      <w:r w:rsidRPr="001F6A22">
        <w:t>- 1-й категории</w:t>
      </w:r>
      <w:r w:rsidRPr="001F6A22">
        <w:tab/>
      </w:r>
      <w:r w:rsidRPr="001F6A22">
        <w:tab/>
        <w:t>-      48,7 кв.м</w:t>
      </w:r>
      <w:r>
        <w:t>.</w:t>
      </w:r>
    </w:p>
    <w:p w14:paraId="6A7FA554" w14:textId="77777777" w:rsidR="00ED6EEC" w:rsidRPr="00AC4C9C" w:rsidRDefault="00ED6EEC" w:rsidP="00ED6EEC">
      <w:pPr>
        <w:pStyle w:val="a4"/>
        <w:ind w:left="2127" w:firstLine="709"/>
        <w:jc w:val="both"/>
      </w:pPr>
      <w:r w:rsidRPr="00AC4C9C">
        <w:lastRenderedPageBreak/>
        <w:t>- 2-й категории</w:t>
      </w:r>
      <w:r w:rsidRPr="00AC4C9C">
        <w:tab/>
      </w:r>
      <w:r w:rsidRPr="00AC4C9C">
        <w:tab/>
        <w:t xml:space="preserve">-     </w:t>
      </w:r>
      <w:r>
        <w:t>676</w:t>
      </w:r>
      <w:r w:rsidRPr="00AC4C9C">
        <w:t>,</w:t>
      </w:r>
      <w:r>
        <w:t>2</w:t>
      </w:r>
      <w:r w:rsidRPr="00AC4C9C">
        <w:t xml:space="preserve">  кв.м</w:t>
      </w:r>
      <w:r>
        <w:t>.</w:t>
      </w:r>
    </w:p>
    <w:p w14:paraId="3DF67643" w14:textId="77777777" w:rsidR="00ED6EEC" w:rsidRPr="00AC4C9C" w:rsidRDefault="00ED6EEC" w:rsidP="00ED6EEC">
      <w:pPr>
        <w:pStyle w:val="a4"/>
        <w:ind w:left="2847"/>
        <w:jc w:val="both"/>
      </w:pPr>
      <w:r>
        <w:t xml:space="preserve">- </w:t>
      </w:r>
      <w:r w:rsidRPr="00AC4C9C">
        <w:t>3-й категории</w:t>
      </w:r>
      <w:r w:rsidRPr="00AC4C9C">
        <w:tab/>
      </w:r>
      <w:r w:rsidRPr="00AC4C9C">
        <w:tab/>
        <w:t xml:space="preserve">-  1 </w:t>
      </w:r>
      <w:r>
        <w:t>30</w:t>
      </w:r>
      <w:r w:rsidRPr="00AC4C9C">
        <w:t>9,</w:t>
      </w:r>
      <w:r>
        <w:t>47</w:t>
      </w:r>
      <w:r w:rsidRPr="00AC4C9C">
        <w:t xml:space="preserve">  кв.м</w:t>
      </w:r>
      <w:r>
        <w:t>.</w:t>
      </w:r>
    </w:p>
    <w:p w14:paraId="3323ADA6" w14:textId="77777777" w:rsidR="00ED6EEC" w:rsidRDefault="00ED6EEC" w:rsidP="00ED6EEC">
      <w:pPr>
        <w:pStyle w:val="a4"/>
        <w:ind w:firstLine="709"/>
        <w:jc w:val="both"/>
      </w:pPr>
    </w:p>
    <w:p w14:paraId="7AC993D1" w14:textId="77777777" w:rsidR="00ED6EEC" w:rsidRDefault="00ED6EEC" w:rsidP="00ED6EEC">
      <w:pPr>
        <w:pStyle w:val="a4"/>
        <w:ind w:firstLine="709"/>
        <w:jc w:val="both"/>
      </w:pPr>
      <w:r w:rsidRPr="00D7496D">
        <w:rPr>
          <w:b/>
        </w:rPr>
        <w:t>В весенне-летний период 20</w:t>
      </w:r>
      <w:r>
        <w:rPr>
          <w:b/>
        </w:rPr>
        <w:t>20</w:t>
      </w:r>
      <w:r w:rsidRPr="00D7496D">
        <w:rPr>
          <w:b/>
        </w:rPr>
        <w:t xml:space="preserve"> года</w:t>
      </w:r>
      <w:r>
        <w:t xml:space="preserve"> </w:t>
      </w:r>
      <w:r w:rsidRPr="00143175">
        <w:rPr>
          <w:b/>
        </w:rPr>
        <w:t>пров</w:t>
      </w:r>
      <w:r>
        <w:rPr>
          <w:b/>
        </w:rPr>
        <w:t>одились с</w:t>
      </w:r>
      <w:r w:rsidRPr="00143175">
        <w:rPr>
          <w:b/>
        </w:rPr>
        <w:t>ледующи</w:t>
      </w:r>
      <w:r>
        <w:rPr>
          <w:b/>
        </w:rPr>
        <w:t>е</w:t>
      </w:r>
      <w:r w:rsidRPr="00143175">
        <w:rPr>
          <w:b/>
        </w:rPr>
        <w:t xml:space="preserve"> основны</w:t>
      </w:r>
      <w:r>
        <w:rPr>
          <w:b/>
        </w:rPr>
        <w:t>е</w:t>
      </w:r>
      <w:r w:rsidRPr="00143175">
        <w:rPr>
          <w:b/>
        </w:rPr>
        <w:t xml:space="preserve"> работ</w:t>
      </w:r>
      <w:r>
        <w:rPr>
          <w:b/>
        </w:rPr>
        <w:t>ы</w:t>
      </w:r>
      <w:r>
        <w:t xml:space="preserve"> в рамках текущей эксплуатации зеленых насаждений:</w:t>
      </w:r>
    </w:p>
    <w:p w14:paraId="2238A2F4" w14:textId="77777777" w:rsidR="00ED6EEC" w:rsidRPr="00143175" w:rsidRDefault="00ED6EEC" w:rsidP="00ED6EEC">
      <w:pPr>
        <w:pStyle w:val="a4"/>
        <w:ind w:firstLine="709"/>
        <w:jc w:val="both"/>
        <w:rPr>
          <w:b/>
        </w:rPr>
      </w:pPr>
      <w:r w:rsidRPr="00143175">
        <w:rPr>
          <w:b/>
        </w:rPr>
        <w:t>По содержанию газонов:</w:t>
      </w:r>
    </w:p>
    <w:p w14:paraId="71D01F03" w14:textId="77777777" w:rsidR="00ED6EEC" w:rsidRDefault="00ED6EEC" w:rsidP="00ED6EEC">
      <w:pPr>
        <w:pStyle w:val="a4"/>
        <w:ind w:firstLine="709"/>
        <w:jc w:val="both"/>
      </w:pPr>
      <w:r>
        <w:t>- покос травы</w:t>
      </w:r>
      <w:r>
        <w:tab/>
      </w:r>
      <w:r>
        <w:tab/>
      </w:r>
      <w:r>
        <w:tab/>
        <w:t>-  2 раза в месяц;</w:t>
      </w:r>
    </w:p>
    <w:p w14:paraId="5842B504" w14:textId="77777777" w:rsidR="00ED6EEC" w:rsidRDefault="00ED6EEC" w:rsidP="00ED6EEC">
      <w:pPr>
        <w:pStyle w:val="a4"/>
        <w:ind w:firstLine="709"/>
        <w:jc w:val="both"/>
      </w:pPr>
      <w:r>
        <w:t xml:space="preserve">- уборка случайного мусора </w:t>
      </w:r>
      <w:r>
        <w:tab/>
        <w:t>- ежедневно;</w:t>
      </w:r>
    </w:p>
    <w:p w14:paraId="12274F45" w14:textId="77777777" w:rsidR="00ED6EEC" w:rsidRDefault="00ED6EEC" w:rsidP="00ED6EEC">
      <w:pPr>
        <w:pStyle w:val="a4"/>
        <w:ind w:firstLine="709"/>
        <w:jc w:val="both"/>
      </w:pPr>
      <w:r>
        <w:t xml:space="preserve">- ремонт газона </w:t>
      </w:r>
      <w:r>
        <w:tab/>
      </w:r>
      <w:r>
        <w:tab/>
      </w:r>
      <w:r>
        <w:tab/>
        <w:t>- до 30% от общей площади;</w:t>
      </w:r>
    </w:p>
    <w:p w14:paraId="0918C45D" w14:textId="77777777" w:rsidR="00ED6EEC" w:rsidRDefault="00ED6EEC" w:rsidP="00ED6EEC">
      <w:pPr>
        <w:pStyle w:val="a4"/>
        <w:ind w:firstLine="709"/>
        <w:jc w:val="both"/>
      </w:pPr>
      <w:r>
        <w:t>- полив</w:t>
      </w:r>
      <w:r>
        <w:tab/>
      </w:r>
      <w:r>
        <w:tab/>
      </w:r>
      <w:r>
        <w:tab/>
      </w:r>
      <w:r>
        <w:tab/>
        <w:t>- 2 раза в месяц;</w:t>
      </w:r>
    </w:p>
    <w:p w14:paraId="1631E367" w14:textId="77777777" w:rsidR="00ED6EEC" w:rsidRPr="00143175" w:rsidRDefault="00ED6EEC" w:rsidP="00ED6EEC">
      <w:pPr>
        <w:pStyle w:val="a4"/>
        <w:ind w:firstLine="709"/>
        <w:jc w:val="both"/>
      </w:pPr>
    </w:p>
    <w:p w14:paraId="12EDA210" w14:textId="77777777" w:rsidR="00ED6EEC" w:rsidRDefault="00ED6EEC" w:rsidP="00ED6EEC">
      <w:pPr>
        <w:pStyle w:val="a4"/>
        <w:ind w:firstLine="709"/>
        <w:jc w:val="both"/>
        <w:rPr>
          <w:b/>
        </w:rPr>
      </w:pPr>
      <w:r w:rsidRPr="00143175">
        <w:rPr>
          <w:b/>
        </w:rPr>
        <w:t xml:space="preserve">По содержанию </w:t>
      </w:r>
      <w:r>
        <w:rPr>
          <w:b/>
        </w:rPr>
        <w:t>цветников</w:t>
      </w:r>
      <w:r w:rsidRPr="00143175">
        <w:rPr>
          <w:b/>
        </w:rPr>
        <w:t>:</w:t>
      </w:r>
    </w:p>
    <w:p w14:paraId="416F09C4" w14:textId="77777777" w:rsidR="00ED6EEC" w:rsidRPr="00C1446C" w:rsidRDefault="00ED6EEC" w:rsidP="00ED6EEC">
      <w:pPr>
        <w:pStyle w:val="a4"/>
        <w:ind w:firstLine="708"/>
        <w:jc w:val="both"/>
        <w:rPr>
          <w:b/>
        </w:rPr>
      </w:pPr>
      <w:r>
        <w:rPr>
          <w:rFonts w:eastAsia="Calibri" w:cs="Times New Roman"/>
          <w:szCs w:val="28"/>
        </w:rPr>
        <w:t xml:space="preserve">На территории района в весенне-летний период высажены </w:t>
      </w:r>
      <w:r w:rsidRPr="00AA04A0">
        <w:rPr>
          <w:rFonts w:eastAsia="Calibri" w:cs="Times New Roman"/>
          <w:szCs w:val="28"/>
        </w:rPr>
        <w:t xml:space="preserve">однолетние цветочные культуры на цветниках общей площадью -   </w:t>
      </w:r>
      <w:r w:rsidRPr="00AA04A0">
        <w:t>2 034,37</w:t>
      </w:r>
      <w:r w:rsidRPr="00C1446C">
        <w:rPr>
          <w:b/>
        </w:rPr>
        <w:t xml:space="preserve"> кв.м, в количестве - 11</w:t>
      </w:r>
      <w:r>
        <w:rPr>
          <w:b/>
        </w:rPr>
        <w:t>9</w:t>
      </w:r>
      <w:r w:rsidRPr="00C1446C">
        <w:rPr>
          <w:b/>
        </w:rPr>
        <w:t xml:space="preserve"> </w:t>
      </w:r>
      <w:r>
        <w:rPr>
          <w:b/>
        </w:rPr>
        <w:t>905</w:t>
      </w:r>
      <w:r w:rsidRPr="00C1446C">
        <w:rPr>
          <w:b/>
        </w:rPr>
        <w:t xml:space="preserve"> шт.</w:t>
      </w:r>
    </w:p>
    <w:p w14:paraId="5BD688C1" w14:textId="77777777" w:rsidR="00ED6EEC" w:rsidRDefault="00ED6EEC" w:rsidP="00ED6EEC">
      <w:pPr>
        <w:pStyle w:val="a4"/>
        <w:ind w:firstLine="709"/>
        <w:jc w:val="both"/>
      </w:pPr>
      <w:r w:rsidRPr="00143175">
        <w:t>В том числе:</w:t>
      </w:r>
    </w:p>
    <w:p w14:paraId="50494B2C" w14:textId="77777777" w:rsidR="00ED6EEC" w:rsidRPr="00143175" w:rsidRDefault="00ED6EEC" w:rsidP="00ED6EEC">
      <w:pPr>
        <w:pStyle w:val="a4"/>
        <w:ind w:firstLine="709"/>
        <w:jc w:val="both"/>
      </w:pPr>
      <w:r>
        <w:t>- 1-й категории</w:t>
      </w:r>
      <w:r>
        <w:tab/>
        <w:t>-      48,7   кв.м</w:t>
      </w:r>
      <w:r>
        <w:tab/>
        <w:t>-     3 953 шт.</w:t>
      </w:r>
    </w:p>
    <w:p w14:paraId="26D5C8E1" w14:textId="77777777" w:rsidR="00ED6EEC" w:rsidRPr="00143175" w:rsidRDefault="00ED6EEC" w:rsidP="00ED6EEC">
      <w:pPr>
        <w:pStyle w:val="a4"/>
        <w:ind w:firstLine="709"/>
        <w:jc w:val="both"/>
      </w:pPr>
      <w:r w:rsidRPr="00143175">
        <w:t>- 2-й категории</w:t>
      </w:r>
      <w:r w:rsidRPr="00143175">
        <w:tab/>
        <w:t xml:space="preserve">-    </w:t>
      </w:r>
      <w:r w:rsidRPr="00AC4C9C">
        <w:t>6</w:t>
      </w:r>
      <w:r>
        <w:t>76</w:t>
      </w:r>
      <w:r w:rsidRPr="00AC4C9C">
        <w:t>,</w:t>
      </w:r>
      <w:r>
        <w:t>2</w:t>
      </w:r>
      <w:r w:rsidRPr="00AC4C9C">
        <w:t xml:space="preserve"> </w:t>
      </w:r>
      <w:r>
        <w:t xml:space="preserve">  </w:t>
      </w:r>
      <w:r w:rsidRPr="00AC4C9C">
        <w:t xml:space="preserve"> </w:t>
      </w:r>
      <w:r w:rsidRPr="00143175">
        <w:t>кв.м</w:t>
      </w:r>
      <w:r w:rsidRPr="00143175">
        <w:tab/>
        <w:t xml:space="preserve">-   </w:t>
      </w:r>
      <w:r>
        <w:t>34 854</w:t>
      </w:r>
      <w:r w:rsidRPr="00143175">
        <w:t xml:space="preserve"> шт.</w:t>
      </w:r>
    </w:p>
    <w:p w14:paraId="728816CF" w14:textId="77777777" w:rsidR="00ED6EEC" w:rsidRDefault="00ED6EEC" w:rsidP="00ED6EEC">
      <w:pPr>
        <w:pStyle w:val="a4"/>
        <w:ind w:firstLine="709"/>
        <w:jc w:val="both"/>
      </w:pPr>
      <w:r w:rsidRPr="00143175">
        <w:t>- 3-й категории</w:t>
      </w:r>
      <w:r w:rsidRPr="00143175">
        <w:tab/>
        <w:t xml:space="preserve">- </w:t>
      </w:r>
      <w:r w:rsidRPr="00AC4C9C">
        <w:t xml:space="preserve">1 </w:t>
      </w:r>
      <w:r>
        <w:t>30</w:t>
      </w:r>
      <w:r w:rsidRPr="00AC4C9C">
        <w:t>9,</w:t>
      </w:r>
      <w:r>
        <w:t>47</w:t>
      </w:r>
      <w:r w:rsidRPr="00AC4C9C">
        <w:t xml:space="preserve">  </w:t>
      </w:r>
      <w:r w:rsidRPr="00143175">
        <w:t>кв.м</w:t>
      </w:r>
      <w:r w:rsidRPr="00143175">
        <w:tab/>
        <w:t xml:space="preserve">-   </w:t>
      </w:r>
      <w:r>
        <w:t>81 098</w:t>
      </w:r>
      <w:r w:rsidRPr="00143175">
        <w:t xml:space="preserve"> шт.</w:t>
      </w:r>
    </w:p>
    <w:p w14:paraId="69DFF071" w14:textId="77777777" w:rsidR="00ED6EEC" w:rsidRDefault="00ED6EEC" w:rsidP="00ED6EEC">
      <w:pPr>
        <w:pStyle w:val="a4"/>
        <w:ind w:firstLine="708"/>
        <w:jc w:val="both"/>
        <w:rPr>
          <w:rFonts w:eastAsia="Calibri" w:cs="Times New Roman"/>
          <w:szCs w:val="28"/>
        </w:rPr>
      </w:pPr>
    </w:p>
    <w:p w14:paraId="4F1818F5" w14:textId="77777777" w:rsidR="00ED6EEC" w:rsidRPr="00777032" w:rsidRDefault="00ED6EEC" w:rsidP="00ED6EEC">
      <w:pPr>
        <w:jc w:val="center"/>
        <w:rPr>
          <w:b/>
        </w:rPr>
      </w:pPr>
      <w:r w:rsidRPr="00777032">
        <w:rPr>
          <w:b/>
        </w:rPr>
        <w:t>Выявление брошенных и разукомплектованных транспортных средств</w:t>
      </w:r>
    </w:p>
    <w:p w14:paraId="6A825D25" w14:textId="77777777" w:rsidR="00ED6EEC" w:rsidRDefault="00ED6EEC" w:rsidP="00ED6EEC"/>
    <w:p w14:paraId="263C5518" w14:textId="77777777" w:rsidR="00ED6EEC" w:rsidRDefault="00ED6EEC" w:rsidP="00ED6EEC">
      <w:pPr>
        <w:ind w:firstLine="708"/>
        <w:rPr>
          <w:szCs w:val="28"/>
        </w:rPr>
      </w:pPr>
      <w:r>
        <w:rPr>
          <w:szCs w:val="28"/>
        </w:rPr>
        <w:t xml:space="preserve">Во исполнение постановления Правительства Москвы №569-ПП от 23.09.2014 г. «О порядке выявления, перемещения, временного хранения и утилизации брошенных, в том числе разукомплектованных транспортных средств в городе Москве» управой Савеловского района в период с 1 января по </w:t>
      </w:r>
      <w:r w:rsidRPr="008A419F">
        <w:rPr>
          <w:szCs w:val="28"/>
        </w:rPr>
        <w:t>3</w:t>
      </w:r>
      <w:r>
        <w:rPr>
          <w:szCs w:val="28"/>
        </w:rPr>
        <w:t>1 декабря 2020 года на территории района выявлено:</w:t>
      </w:r>
    </w:p>
    <w:p w14:paraId="73994ED6" w14:textId="77777777" w:rsidR="00ED6EEC" w:rsidRDefault="00ED6EEC" w:rsidP="00ED6EEC">
      <w:pPr>
        <w:ind w:firstLine="708"/>
        <w:rPr>
          <w:szCs w:val="28"/>
        </w:rPr>
      </w:pPr>
      <w:proofErr w:type="gramStart"/>
      <w:r>
        <w:rPr>
          <w:szCs w:val="28"/>
        </w:rPr>
        <w:t xml:space="preserve">- всего </w:t>
      </w:r>
      <w:r>
        <w:rPr>
          <w:b/>
          <w:szCs w:val="28"/>
        </w:rPr>
        <w:t xml:space="preserve">44 </w:t>
      </w:r>
      <w:r>
        <w:rPr>
          <w:szCs w:val="28"/>
        </w:rPr>
        <w:t>транспортных средства (все легковой автотранспорт) из которых;</w:t>
      </w:r>
      <w:proofErr w:type="gramEnd"/>
    </w:p>
    <w:p w14:paraId="5B724EC4" w14:textId="77777777" w:rsidR="00ED6EEC" w:rsidRDefault="00ED6EEC" w:rsidP="00ED6EEC">
      <w:pPr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признаны брошенными разукомплектованными  транспортными средствами (далее БРТС) – </w:t>
      </w:r>
      <w:r w:rsidRPr="00B01949">
        <w:rPr>
          <w:b/>
          <w:bCs/>
          <w:szCs w:val="28"/>
        </w:rPr>
        <w:t>2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транспортных</w:t>
      </w:r>
      <w:proofErr w:type="gramEnd"/>
      <w:r>
        <w:rPr>
          <w:szCs w:val="28"/>
        </w:rPr>
        <w:t xml:space="preserve"> средства;</w:t>
      </w:r>
    </w:p>
    <w:p w14:paraId="4B44AC1D" w14:textId="77777777" w:rsidR="00ED6EEC" w:rsidRDefault="00ED6EEC" w:rsidP="00ED6EEC">
      <w:pPr>
        <w:ind w:firstLine="708"/>
        <w:rPr>
          <w:szCs w:val="28"/>
        </w:rPr>
      </w:pPr>
      <w:r>
        <w:rPr>
          <w:szCs w:val="28"/>
        </w:rPr>
        <w:t xml:space="preserve">-  не были признаны БРТС- </w:t>
      </w:r>
      <w:r w:rsidRPr="00B01949">
        <w:rPr>
          <w:b/>
          <w:bCs/>
          <w:szCs w:val="28"/>
        </w:rPr>
        <w:t>4</w:t>
      </w:r>
      <w:r>
        <w:rPr>
          <w:b/>
          <w:szCs w:val="28"/>
        </w:rPr>
        <w:t>2</w:t>
      </w:r>
      <w:r>
        <w:rPr>
          <w:szCs w:val="28"/>
        </w:rPr>
        <w:t xml:space="preserve"> транспортных средств,  из которых:</w:t>
      </w:r>
    </w:p>
    <w:p w14:paraId="248BB87E" w14:textId="77777777" w:rsidR="00ED6EEC" w:rsidRDefault="00ED6EEC" w:rsidP="00ED6EEC">
      <w:pPr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перемещены владельцами с места стоянки </w:t>
      </w:r>
      <w:r>
        <w:rPr>
          <w:b/>
          <w:szCs w:val="28"/>
        </w:rPr>
        <w:t>27</w:t>
      </w:r>
      <w:r>
        <w:rPr>
          <w:szCs w:val="28"/>
        </w:rPr>
        <w:t xml:space="preserve"> автомашин;</w:t>
      </w:r>
    </w:p>
    <w:p w14:paraId="1F317917" w14:textId="77777777" w:rsidR="00ED6EEC" w:rsidRPr="000B01E3" w:rsidRDefault="00ED6EEC" w:rsidP="00ED6EEC">
      <w:pPr>
        <w:numPr>
          <w:ilvl w:val="0"/>
          <w:numId w:val="10"/>
        </w:numPr>
        <w:rPr>
          <w:szCs w:val="28"/>
        </w:rPr>
      </w:pPr>
      <w:r w:rsidRPr="000B01E3">
        <w:rPr>
          <w:szCs w:val="28"/>
        </w:rPr>
        <w:t xml:space="preserve">приведены владельцами в надлежащее состояние  </w:t>
      </w:r>
      <w:r w:rsidRPr="005E5080">
        <w:rPr>
          <w:b/>
          <w:bCs/>
          <w:szCs w:val="28"/>
        </w:rPr>
        <w:t>15</w:t>
      </w:r>
      <w:r w:rsidRPr="000B01E3">
        <w:rPr>
          <w:szCs w:val="28"/>
        </w:rPr>
        <w:t xml:space="preserve"> автомашины (транспортное средство очищено, колеса накачаны, территория около автомашины убрана).</w:t>
      </w:r>
    </w:p>
    <w:p w14:paraId="47FF2D7D" w14:textId="77777777" w:rsidR="00ED6EEC" w:rsidRDefault="00ED6EEC" w:rsidP="00ED6EEC"/>
    <w:p w14:paraId="2380EEDA" w14:textId="77777777" w:rsidR="00184175" w:rsidRDefault="00184175" w:rsidP="00184175">
      <w:pPr>
        <w:rPr>
          <w:szCs w:val="28"/>
        </w:rPr>
      </w:pPr>
    </w:p>
    <w:p w14:paraId="2457DDE4" w14:textId="77777777" w:rsidR="00184175" w:rsidRDefault="00184175" w:rsidP="00184175"/>
    <w:p w14:paraId="59E82C3F" w14:textId="77777777" w:rsidR="00184175" w:rsidRPr="001B539F" w:rsidRDefault="00184175" w:rsidP="00184175">
      <w:pPr>
        <w:jc w:val="center"/>
        <w:rPr>
          <w:b/>
          <w:u w:val="single"/>
        </w:rPr>
      </w:pPr>
      <w:r w:rsidRPr="001B539F">
        <w:rPr>
          <w:b/>
          <w:u w:val="single"/>
        </w:rPr>
        <w:t>Месячники и субботники</w:t>
      </w:r>
    </w:p>
    <w:p w14:paraId="3AF66479" w14:textId="77777777" w:rsidR="00184175" w:rsidRDefault="00184175" w:rsidP="00184175"/>
    <w:p w14:paraId="19794BE7" w14:textId="77777777" w:rsidR="00EB1DD0" w:rsidRDefault="00EB1DD0" w:rsidP="00EB1DD0">
      <w:pPr>
        <w:ind w:firstLine="708"/>
      </w:pPr>
      <w:r>
        <w:t xml:space="preserve">В соответствии с распоряжением Правительства Москвы от 19.02.2020 № 61-РП «О проведении в 2020 году массовых весенних общегородских работ по приведению в порядок территории города Москвы», распоряжением префектуры Северного административного округа города Москвы от 25.02.2020 № 113 «О проведении в 2020 году массовых весенних общегородских работ по приведению в </w:t>
      </w:r>
      <w:r>
        <w:lastRenderedPageBreak/>
        <w:t xml:space="preserve">порядок территории Северного административного округа города Москвы»  </w:t>
      </w:r>
      <w:r w:rsidR="00E155E2">
        <w:t xml:space="preserve">были </w:t>
      </w:r>
      <w:r>
        <w:t xml:space="preserve">запланированы работы по проведению месячника по уборке и благоустройству территории в период с 01.04.2020 по 30.04.2020, а также проведение общегородских субботников  11 и 25 апреля 2020. </w:t>
      </w:r>
    </w:p>
    <w:p w14:paraId="5D619D81" w14:textId="77777777" w:rsidR="00EB1DD0" w:rsidRDefault="00EB1DD0" w:rsidP="00EB1DD0">
      <w:r>
        <w:t xml:space="preserve">В соответствии с планом основных мероприятий </w:t>
      </w:r>
      <w:r w:rsidR="00E155E2">
        <w:t>в рамках месячника выполнены</w:t>
      </w:r>
      <w:r>
        <w:t xml:space="preserve"> следующие виды работ:</w:t>
      </w:r>
    </w:p>
    <w:p w14:paraId="04E44DBC" w14:textId="77777777" w:rsidR="00EB1DD0" w:rsidRDefault="00EB1DD0" w:rsidP="00EB1DD0">
      <w:pPr>
        <w:pStyle w:val="a3"/>
        <w:numPr>
          <w:ilvl w:val="0"/>
          <w:numId w:val="12"/>
        </w:numPr>
      </w:pPr>
      <w:proofErr w:type="spellStart"/>
      <w:r>
        <w:t>Прогребание</w:t>
      </w:r>
      <w:proofErr w:type="spellEnd"/>
      <w:r>
        <w:t xml:space="preserve"> газонов – 51,2 га</w:t>
      </w:r>
    </w:p>
    <w:p w14:paraId="4586E00A" w14:textId="77777777" w:rsidR="00EB1DD0" w:rsidRDefault="00EB1DD0" w:rsidP="00EB1DD0">
      <w:pPr>
        <w:pStyle w:val="a3"/>
        <w:numPr>
          <w:ilvl w:val="0"/>
          <w:numId w:val="12"/>
        </w:numPr>
      </w:pPr>
      <w:r>
        <w:t>Удаление сухостоя – 10 ед.</w:t>
      </w:r>
    </w:p>
    <w:p w14:paraId="624DC90E" w14:textId="77777777" w:rsidR="00EB1DD0" w:rsidRDefault="00EB1DD0" w:rsidP="00EB1DD0">
      <w:pPr>
        <w:pStyle w:val="a3"/>
        <w:numPr>
          <w:ilvl w:val="0"/>
          <w:numId w:val="12"/>
        </w:numPr>
      </w:pPr>
      <w:r>
        <w:t>Удаление пней – 10 ед.</w:t>
      </w:r>
    </w:p>
    <w:p w14:paraId="5D270DBA" w14:textId="77777777" w:rsidR="00EB1DD0" w:rsidRDefault="00EB1DD0" w:rsidP="00EB1DD0">
      <w:pPr>
        <w:pStyle w:val="a3"/>
        <w:numPr>
          <w:ilvl w:val="0"/>
          <w:numId w:val="12"/>
        </w:numPr>
      </w:pPr>
      <w:r>
        <w:t>Ремонт МАФ – 460 ед.</w:t>
      </w:r>
    </w:p>
    <w:p w14:paraId="3E468B23" w14:textId="77777777" w:rsidR="00EB1DD0" w:rsidRDefault="00EB1DD0" w:rsidP="00EB1DD0">
      <w:pPr>
        <w:pStyle w:val="a3"/>
        <w:numPr>
          <w:ilvl w:val="0"/>
          <w:numId w:val="12"/>
        </w:numPr>
      </w:pPr>
      <w:r>
        <w:t>Ремонт детских площадок – 15 ед.</w:t>
      </w:r>
    </w:p>
    <w:p w14:paraId="33548D24" w14:textId="77777777" w:rsidR="00EB1DD0" w:rsidRDefault="00EB1DD0" w:rsidP="00EB1DD0">
      <w:pPr>
        <w:pStyle w:val="a3"/>
        <w:numPr>
          <w:ilvl w:val="0"/>
          <w:numId w:val="12"/>
        </w:numPr>
      </w:pPr>
      <w:r>
        <w:t>Ремонт спортивных площадок – 6 ед.</w:t>
      </w:r>
    </w:p>
    <w:p w14:paraId="4DB7663C" w14:textId="77777777" w:rsidR="00EB1DD0" w:rsidRDefault="00EB1DD0" w:rsidP="00EB1DD0">
      <w:pPr>
        <w:pStyle w:val="a3"/>
        <w:numPr>
          <w:ilvl w:val="0"/>
          <w:numId w:val="12"/>
        </w:numPr>
      </w:pPr>
      <w:r>
        <w:t>Окраска газонного ограждения – 9483 п.м.</w:t>
      </w:r>
    </w:p>
    <w:p w14:paraId="0FD9E291" w14:textId="77777777" w:rsidR="00EB1DD0" w:rsidRDefault="00EB1DD0" w:rsidP="00EB1DD0">
      <w:pPr>
        <w:pStyle w:val="a3"/>
        <w:numPr>
          <w:ilvl w:val="0"/>
          <w:numId w:val="12"/>
        </w:numPr>
      </w:pPr>
      <w:r>
        <w:t>Ремонт урн – 343 шт.</w:t>
      </w:r>
    </w:p>
    <w:p w14:paraId="34D59531" w14:textId="77777777" w:rsidR="00EB1DD0" w:rsidRDefault="00EB1DD0" w:rsidP="00EB1DD0">
      <w:pPr>
        <w:pStyle w:val="a3"/>
        <w:numPr>
          <w:ilvl w:val="0"/>
          <w:numId w:val="12"/>
        </w:numPr>
      </w:pPr>
      <w:r>
        <w:t>Окраска урн – 835 шт.</w:t>
      </w:r>
    </w:p>
    <w:p w14:paraId="00C93B57" w14:textId="77777777" w:rsidR="00EB1DD0" w:rsidRDefault="00EB1DD0" w:rsidP="00EB1DD0">
      <w:pPr>
        <w:pStyle w:val="a3"/>
        <w:numPr>
          <w:ilvl w:val="0"/>
          <w:numId w:val="12"/>
        </w:numPr>
      </w:pPr>
      <w:r>
        <w:t>Ремонт контейнерных площадок – 82 шт.</w:t>
      </w:r>
    </w:p>
    <w:p w14:paraId="42F63778" w14:textId="77777777" w:rsidR="00EB1DD0" w:rsidRDefault="00EB1DD0" w:rsidP="00EB1DD0">
      <w:pPr>
        <w:pStyle w:val="a3"/>
        <w:numPr>
          <w:ilvl w:val="0"/>
          <w:numId w:val="12"/>
        </w:numPr>
      </w:pPr>
      <w:r w:rsidRPr="006A207E">
        <w:t>Текущий ремонт дорог</w:t>
      </w:r>
      <w:r>
        <w:t xml:space="preserve"> – 0,03 </w:t>
      </w:r>
      <w:r w:rsidRPr="006A207E">
        <w:t>тыс. кв.м</w:t>
      </w:r>
    </w:p>
    <w:p w14:paraId="7ABADFA4" w14:textId="77777777" w:rsidR="00EB1DD0" w:rsidRDefault="00EB1DD0" w:rsidP="00EB1DD0">
      <w:pPr>
        <w:pStyle w:val="a3"/>
        <w:numPr>
          <w:ilvl w:val="0"/>
          <w:numId w:val="12"/>
        </w:numPr>
      </w:pPr>
      <w:r>
        <w:t>Ремонт пешеходных ограждений – 22 п.м.</w:t>
      </w:r>
    </w:p>
    <w:p w14:paraId="6E229534" w14:textId="77777777" w:rsidR="00EB1DD0" w:rsidRDefault="00EB1DD0" w:rsidP="00EB1DD0">
      <w:pPr>
        <w:pStyle w:val="a3"/>
        <w:numPr>
          <w:ilvl w:val="0"/>
          <w:numId w:val="12"/>
        </w:numPr>
      </w:pPr>
      <w:r>
        <w:t>Покраска пешеходных ограждений – 150 п.м.</w:t>
      </w:r>
    </w:p>
    <w:p w14:paraId="3FC2EB32" w14:textId="77777777" w:rsidR="00EB1DD0" w:rsidRDefault="00EB1DD0" w:rsidP="00EB1DD0">
      <w:pPr>
        <w:pStyle w:val="a3"/>
        <w:numPr>
          <w:ilvl w:val="0"/>
          <w:numId w:val="12"/>
        </w:numPr>
      </w:pPr>
      <w:r>
        <w:t xml:space="preserve">Промывка и окраска дорожных знаков и указателей – </w:t>
      </w:r>
      <w:r w:rsidRPr="006A207E">
        <w:t>1859</w:t>
      </w:r>
      <w:r>
        <w:t xml:space="preserve"> шт.</w:t>
      </w:r>
    </w:p>
    <w:p w14:paraId="33C5A805" w14:textId="77777777" w:rsidR="00EB1DD0" w:rsidRDefault="00EB1DD0" w:rsidP="00EB1DD0">
      <w:pPr>
        <w:pStyle w:val="a3"/>
        <w:numPr>
          <w:ilvl w:val="0"/>
          <w:numId w:val="12"/>
        </w:numPr>
      </w:pPr>
      <w:r w:rsidRPr="006A207E">
        <w:t>Нанесение разметки для спецтранспорта</w:t>
      </w:r>
      <w:r>
        <w:t xml:space="preserve"> – 252 ед.</w:t>
      </w:r>
    </w:p>
    <w:p w14:paraId="40CB8CE7" w14:textId="77777777" w:rsidR="00EB1DD0" w:rsidRDefault="00EB1DD0" w:rsidP="00EB1DD0">
      <w:pPr>
        <w:pStyle w:val="a3"/>
      </w:pPr>
    </w:p>
    <w:p w14:paraId="5BE93F86" w14:textId="77777777" w:rsidR="00E155E2" w:rsidRDefault="00E155E2" w:rsidP="00EB1DD0">
      <w:pPr>
        <w:ind w:firstLine="708"/>
      </w:pPr>
      <w:r>
        <w:t>В связи с введенными ограничениями массовые субботники были отменены.</w:t>
      </w:r>
    </w:p>
    <w:p w14:paraId="1E36EE12" w14:textId="77777777" w:rsidR="00E155E2" w:rsidRDefault="00E155E2" w:rsidP="00EB1DD0">
      <w:pPr>
        <w:ind w:firstLine="708"/>
      </w:pPr>
    </w:p>
    <w:p w14:paraId="1194D7A5" w14:textId="4628F52C" w:rsidR="00EB1DD0" w:rsidRDefault="00EB1DD0" w:rsidP="00EB1DD0">
      <w:pPr>
        <w:ind w:left="284"/>
      </w:pPr>
    </w:p>
    <w:p w14:paraId="2C527DD7" w14:textId="77777777" w:rsidR="001B539F" w:rsidRDefault="001B539F" w:rsidP="00EB1DD0">
      <w:pPr>
        <w:ind w:left="284"/>
      </w:pPr>
    </w:p>
    <w:p w14:paraId="16219874" w14:textId="77777777" w:rsidR="00184175" w:rsidRPr="001B539F" w:rsidRDefault="00184175" w:rsidP="00184175">
      <w:pPr>
        <w:jc w:val="center"/>
        <w:rPr>
          <w:b/>
          <w:u w:val="single"/>
        </w:rPr>
      </w:pPr>
      <w:r w:rsidRPr="001B539F">
        <w:rPr>
          <w:b/>
          <w:u w:val="single"/>
        </w:rPr>
        <w:t>Портал «Наш город»</w:t>
      </w:r>
    </w:p>
    <w:p w14:paraId="21E266DF" w14:textId="77777777" w:rsidR="00184175" w:rsidRDefault="00184175" w:rsidP="00184175"/>
    <w:p w14:paraId="05912C7E" w14:textId="77777777" w:rsidR="00685DB4" w:rsidRPr="00685DB4" w:rsidRDefault="00685DB4" w:rsidP="00685DB4">
      <w:pPr>
        <w:spacing w:before="240"/>
        <w:rPr>
          <w:rFonts w:eastAsia="Times New Roman"/>
          <w:color w:val="000000"/>
          <w:lang w:eastAsia="ru-RU"/>
        </w:rPr>
      </w:pPr>
      <w:r w:rsidRPr="00685DB4">
        <w:rPr>
          <w:rFonts w:eastAsia="Times New Roman"/>
          <w:color w:val="000000"/>
          <w:lang w:eastAsia="ru-RU"/>
        </w:rPr>
        <w:t xml:space="preserve">Всего в 2020 году на портал  "Наш город" поступило </w:t>
      </w:r>
      <w:r w:rsidRPr="00685DB4">
        <w:rPr>
          <w:rFonts w:eastAsia="Times New Roman"/>
          <w:b/>
          <w:color w:val="000000"/>
          <w:lang w:eastAsia="ru-RU"/>
        </w:rPr>
        <w:t>1705</w:t>
      </w:r>
      <w:r w:rsidRPr="00685DB4">
        <w:rPr>
          <w:rFonts w:eastAsia="Times New Roman"/>
          <w:color w:val="000000"/>
          <w:lang w:eastAsia="ru-RU"/>
        </w:rPr>
        <w:t xml:space="preserve"> обращений.</w:t>
      </w:r>
    </w:p>
    <w:p w14:paraId="2D648915" w14:textId="77777777" w:rsidR="00685DB4" w:rsidRPr="00685DB4" w:rsidRDefault="00685DB4" w:rsidP="00685DB4">
      <w:pPr>
        <w:spacing w:before="240"/>
      </w:pPr>
      <w:r w:rsidRPr="00685DB4">
        <w:rPr>
          <w:rFonts w:eastAsia="Times New Roman"/>
          <w:color w:val="000000"/>
          <w:lang w:eastAsia="ru-RU"/>
        </w:rPr>
        <w:t xml:space="preserve"> Из них: </w:t>
      </w:r>
    </w:p>
    <w:p w14:paraId="04EBC406" w14:textId="77777777" w:rsidR="00685DB4" w:rsidRPr="00685DB4" w:rsidRDefault="00685DB4" w:rsidP="00685DB4">
      <w:r w:rsidRPr="00685DB4">
        <w:t>1. Дворовые территории - 1336</w:t>
      </w:r>
    </w:p>
    <w:p w14:paraId="63CBC20A" w14:textId="77777777" w:rsidR="00685DB4" w:rsidRPr="00685DB4" w:rsidRDefault="00685DB4" w:rsidP="00685DB4">
      <w:r w:rsidRPr="00685DB4">
        <w:t>2. Дороги ОДХ - 246</w:t>
      </w:r>
    </w:p>
    <w:p w14:paraId="1ADFEBC0" w14:textId="77777777" w:rsidR="00685DB4" w:rsidRPr="00685DB4" w:rsidRDefault="00685DB4" w:rsidP="00685DB4">
      <w:r w:rsidRPr="00685DB4">
        <w:t>3. Парки - 26</w:t>
      </w:r>
    </w:p>
    <w:p w14:paraId="1B63F0BB" w14:textId="77777777" w:rsidR="00685DB4" w:rsidRPr="00685DB4" w:rsidRDefault="00685DB4" w:rsidP="00685DB4">
      <w:r w:rsidRPr="00685DB4">
        <w:t>4. Торговые объекты -1</w:t>
      </w:r>
    </w:p>
    <w:p w14:paraId="6416F073" w14:textId="77777777" w:rsidR="00685DB4" w:rsidRPr="00685DB4" w:rsidRDefault="00685DB4" w:rsidP="00685DB4">
      <w:r w:rsidRPr="00685DB4">
        <w:t>5. Городские объекты – 92</w:t>
      </w:r>
    </w:p>
    <w:p w14:paraId="5F1366A8" w14:textId="73B2674F" w:rsidR="00685DB4" w:rsidRDefault="00685DB4" w:rsidP="00685DB4">
      <w:r w:rsidRPr="00685DB4">
        <w:t>6. Транспорт -4</w:t>
      </w:r>
    </w:p>
    <w:p w14:paraId="1E324979" w14:textId="4192F2D4" w:rsidR="001B539F" w:rsidRPr="00685DB4" w:rsidRDefault="001B539F" w:rsidP="00685DB4">
      <w:r>
        <w:t xml:space="preserve">7. Дома - </w:t>
      </w:r>
      <w:r w:rsidR="00894FF5" w:rsidRPr="00894FF5">
        <w:t>1117</w:t>
      </w:r>
    </w:p>
    <w:p w14:paraId="0656370B" w14:textId="77777777" w:rsidR="00685DB4" w:rsidRPr="00685DB4" w:rsidRDefault="00685DB4" w:rsidP="00685DB4">
      <w:r w:rsidRPr="00685DB4">
        <w:tab/>
        <w:t>По дворовым территориям наибольшее количество обращений поступило  по следующим проблемным темам:</w:t>
      </w:r>
    </w:p>
    <w:p w14:paraId="348A45B6" w14:textId="77777777" w:rsidR="00685DB4" w:rsidRPr="00685DB4" w:rsidRDefault="00685DB4" w:rsidP="00685DB4">
      <w:r w:rsidRPr="00685DB4">
        <w:t>1. Не надлежащий уход за зелеными насаждениями - 272 обращения</w:t>
      </w:r>
    </w:p>
    <w:p w14:paraId="37A1311B" w14:textId="77777777" w:rsidR="00685DB4" w:rsidRPr="00685DB4" w:rsidRDefault="00685DB4" w:rsidP="00685DB4">
      <w:r w:rsidRPr="00685DB4">
        <w:t>2. Повреждение дорожного покрытия во дворе – 116 обращений</w:t>
      </w:r>
    </w:p>
    <w:p w14:paraId="3DE5B86B" w14:textId="77777777" w:rsidR="00685DB4" w:rsidRPr="00685DB4" w:rsidRDefault="00685DB4" w:rsidP="00685DB4">
      <w:r w:rsidRPr="00685DB4">
        <w:t>3. Не убрана дворовая территория - 212 обращений</w:t>
      </w:r>
    </w:p>
    <w:p w14:paraId="30E0B205" w14:textId="1EA22519" w:rsidR="00685DB4" w:rsidRPr="00685DB4" w:rsidRDefault="00685DB4" w:rsidP="00685DB4">
      <w:r w:rsidRPr="00685DB4">
        <w:lastRenderedPageBreak/>
        <w:tab/>
      </w:r>
      <w:proofErr w:type="gramStart"/>
      <w:r w:rsidRPr="00685DB4">
        <w:t xml:space="preserve">По итогам проведенного анализа поступивших обращений на портал "Наш город", в текущем году ГБУ "Жилищник Савеловского района" усилен  постоянный контроль за проведением работ по вопросам уборки и санитарному содержанию  дворовых территорий, соблюдений  правил содержания, эксплуатации и технологии регламента объектов улично-дорожной сети. </w:t>
      </w:r>
      <w:proofErr w:type="gramEnd"/>
    </w:p>
    <w:p w14:paraId="371A38CB" w14:textId="02D7C728" w:rsidR="00685DB4" w:rsidRDefault="00685DB4" w:rsidP="00685DB4">
      <w:pPr>
        <w:rPr>
          <w:rFonts w:eastAsia="Times New Roman"/>
        </w:rPr>
      </w:pPr>
      <w:r w:rsidRPr="00685DB4">
        <w:tab/>
      </w:r>
      <w:r w:rsidRPr="00685DB4">
        <w:rPr>
          <w:color w:val="000000"/>
          <w:shd w:val="clear" w:color="auto" w:fill="FFFFFF"/>
        </w:rPr>
        <w:t>Перед ответственными сотрудниками п</w:t>
      </w:r>
      <w:r w:rsidRPr="00685DB4">
        <w:t>оставлена задача ежедневно проводить анализ сводной информации</w:t>
      </w:r>
      <w:r w:rsidRPr="00685DB4">
        <w:rPr>
          <w:rFonts w:eastAsia="Times New Roman"/>
        </w:rPr>
        <w:t xml:space="preserve"> обращений от жителей, поступивших на портал Правительства Москвы "Наш город". Ответы на обращения жителей д</w:t>
      </w:r>
      <w:r>
        <w:rPr>
          <w:rFonts w:eastAsia="Times New Roman"/>
        </w:rPr>
        <w:t xml:space="preserve">авать своевременно, не нарушая </w:t>
      </w:r>
      <w:r w:rsidRPr="00685DB4">
        <w:rPr>
          <w:rFonts w:eastAsia="Times New Roman"/>
        </w:rPr>
        <w:t>установленных сроков.</w:t>
      </w:r>
    </w:p>
    <w:p w14:paraId="2AFFFF55" w14:textId="39F32364" w:rsidR="00461A86" w:rsidRDefault="00461A86" w:rsidP="00685DB4">
      <w:pPr>
        <w:rPr>
          <w:rFonts w:eastAsia="Times New Roman"/>
        </w:rPr>
      </w:pPr>
    </w:p>
    <w:p w14:paraId="3FA1970F" w14:textId="352CEB39" w:rsidR="00461A86" w:rsidRDefault="00461A86" w:rsidP="00685DB4">
      <w:pPr>
        <w:rPr>
          <w:rFonts w:eastAsia="Times New Roman"/>
        </w:rPr>
      </w:pPr>
    </w:p>
    <w:p w14:paraId="2927C99B" w14:textId="77777777" w:rsidR="00461A86" w:rsidRPr="001B539F" w:rsidRDefault="00461A86" w:rsidP="00461A86">
      <w:pPr>
        <w:ind w:firstLine="360"/>
        <w:rPr>
          <w:b/>
          <w:szCs w:val="28"/>
          <w:u w:val="single"/>
        </w:rPr>
      </w:pPr>
      <w:r w:rsidRPr="001B539F">
        <w:rPr>
          <w:b/>
          <w:szCs w:val="28"/>
          <w:u w:val="single"/>
        </w:rPr>
        <w:t>Локальные мероприятия на улично-дорожной сети</w:t>
      </w:r>
    </w:p>
    <w:p w14:paraId="766DF960" w14:textId="77777777" w:rsidR="00461A86" w:rsidRDefault="00461A86" w:rsidP="00461A86">
      <w:pPr>
        <w:ind w:firstLine="360"/>
        <w:rPr>
          <w:b/>
          <w:szCs w:val="28"/>
        </w:rPr>
      </w:pPr>
    </w:p>
    <w:p w14:paraId="7404CF4F" w14:textId="77777777" w:rsidR="00461A86" w:rsidRPr="00B5002D" w:rsidRDefault="00461A86" w:rsidP="00461A86">
      <w:pPr>
        <w:ind w:firstLine="360"/>
        <w:rPr>
          <w:szCs w:val="28"/>
        </w:rPr>
      </w:pPr>
      <w:r>
        <w:rPr>
          <w:szCs w:val="28"/>
        </w:rPr>
        <w:t>В 2020</w:t>
      </w:r>
      <w:r w:rsidRPr="00B5002D">
        <w:rPr>
          <w:szCs w:val="28"/>
        </w:rPr>
        <w:t xml:space="preserve"> году </w:t>
      </w:r>
      <w:r>
        <w:rPr>
          <w:szCs w:val="28"/>
        </w:rPr>
        <w:t>в соответствии с решением Совета депутатов муниципального округа Савеловский в городе Москве проводились</w:t>
      </w:r>
      <w:r w:rsidRPr="00B5002D">
        <w:rPr>
          <w:szCs w:val="28"/>
        </w:rPr>
        <w:t xml:space="preserve"> локальные мероприятия на улично-дорожной сети Савеловского района по адресам: </w:t>
      </w:r>
    </w:p>
    <w:p w14:paraId="7791F837" w14:textId="77777777" w:rsidR="00461A86" w:rsidRPr="00B5002D" w:rsidRDefault="00461A86" w:rsidP="00461A86">
      <w:pPr>
        <w:ind w:firstLine="360"/>
        <w:rPr>
          <w:szCs w:val="28"/>
        </w:rPr>
      </w:pPr>
      <w:r w:rsidRPr="00B5002D">
        <w:rPr>
          <w:szCs w:val="28"/>
        </w:rPr>
        <w:t>Башиловская ул., д. 1 к.1 – обустройство тротуара</w:t>
      </w:r>
    </w:p>
    <w:p w14:paraId="35EC5330" w14:textId="77777777" w:rsidR="00461A86" w:rsidRPr="00B5002D" w:rsidRDefault="00461A86" w:rsidP="00461A86">
      <w:pPr>
        <w:ind w:firstLine="360"/>
        <w:rPr>
          <w:szCs w:val="28"/>
        </w:rPr>
      </w:pPr>
      <w:r w:rsidRPr="00B5002D">
        <w:rPr>
          <w:szCs w:val="28"/>
        </w:rPr>
        <w:t>Вятская ул., д. 27 с. 2 – обустройство подхода к пешеходному переходу</w:t>
      </w:r>
    </w:p>
    <w:p w14:paraId="46401FFE" w14:textId="6E5F45F7" w:rsidR="00461A86" w:rsidRPr="00B50A2B" w:rsidRDefault="00461A86" w:rsidP="00461A86">
      <w:pPr>
        <w:ind w:firstLine="360"/>
        <w:rPr>
          <w:szCs w:val="28"/>
        </w:rPr>
      </w:pPr>
      <w:r w:rsidRPr="00B50A2B">
        <w:rPr>
          <w:szCs w:val="28"/>
        </w:rPr>
        <w:t>Был</w:t>
      </w:r>
      <w:r w:rsidR="00986764">
        <w:rPr>
          <w:szCs w:val="28"/>
        </w:rPr>
        <w:t>а</w:t>
      </w:r>
      <w:r w:rsidRPr="00B50A2B">
        <w:rPr>
          <w:szCs w:val="28"/>
        </w:rPr>
        <w:t xml:space="preserve"> произведен</w:t>
      </w:r>
      <w:r w:rsidR="00986764">
        <w:rPr>
          <w:szCs w:val="28"/>
        </w:rPr>
        <w:t>а</w:t>
      </w:r>
      <w:r w:rsidRPr="00B50A2B">
        <w:rPr>
          <w:szCs w:val="28"/>
        </w:rPr>
        <w:t xml:space="preserve"> замена асфальтобетонного покрытия </w:t>
      </w:r>
      <w:r>
        <w:rPr>
          <w:szCs w:val="28"/>
        </w:rPr>
        <w:t xml:space="preserve">проезжей части дорог </w:t>
      </w:r>
      <w:r w:rsidRPr="00B50A2B">
        <w:rPr>
          <w:szCs w:val="28"/>
        </w:rPr>
        <w:t>и частично тротуаров по адресам</w:t>
      </w:r>
      <w:proofErr w:type="gramStart"/>
      <w:r w:rsidRPr="00B50A2B">
        <w:rPr>
          <w:szCs w:val="28"/>
        </w:rPr>
        <w:t xml:space="preserve"> :</w:t>
      </w:r>
      <w:proofErr w:type="gramEnd"/>
      <w:r w:rsidRPr="00B50A2B">
        <w:rPr>
          <w:szCs w:val="28"/>
        </w:rPr>
        <w:t xml:space="preserve"> Улица Коленчатый переулок и  2- я Хуторская улица.</w:t>
      </w:r>
    </w:p>
    <w:p w14:paraId="25183F06" w14:textId="77777777" w:rsidR="00461A86" w:rsidRDefault="00461A86" w:rsidP="00461A86"/>
    <w:p w14:paraId="2E36844D" w14:textId="77777777" w:rsidR="00461A86" w:rsidRPr="001B539F" w:rsidRDefault="00461A86" w:rsidP="00986764">
      <w:pPr>
        <w:ind w:firstLine="360"/>
        <w:rPr>
          <w:b/>
          <w:u w:val="single"/>
        </w:rPr>
      </w:pPr>
      <w:r w:rsidRPr="001B539F">
        <w:rPr>
          <w:b/>
          <w:u w:val="single"/>
        </w:rPr>
        <w:t>ОДХ</w:t>
      </w:r>
    </w:p>
    <w:p w14:paraId="7C7E3D82" w14:textId="77777777" w:rsidR="00461A86" w:rsidRDefault="00461A86" w:rsidP="00461A86"/>
    <w:p w14:paraId="120AA5A1" w14:textId="77777777" w:rsidR="00461A86" w:rsidRPr="006A663F" w:rsidRDefault="00461A86" w:rsidP="00986764">
      <w:pPr>
        <w:spacing w:line="276" w:lineRule="auto"/>
        <w:ind w:firstLine="708"/>
      </w:pPr>
      <w:r w:rsidRPr="006A663F">
        <w:t xml:space="preserve">На обслуживании ГБУ «Жилищник Савеловского района» находится 25 объектов дорожного хозяйства. </w:t>
      </w:r>
    </w:p>
    <w:p w14:paraId="3D80DFA4" w14:textId="77777777" w:rsidR="00461A86" w:rsidRPr="006A663F" w:rsidRDefault="00461A86" w:rsidP="00986764">
      <w:pPr>
        <w:spacing w:line="276" w:lineRule="auto"/>
        <w:ind w:firstLine="708"/>
      </w:pPr>
      <w:r w:rsidRPr="006A663F">
        <w:t xml:space="preserve">Общая площадь </w:t>
      </w:r>
      <w:proofErr w:type="spellStart"/>
      <w:r w:rsidRPr="006A663F">
        <w:t>ОДХ</w:t>
      </w:r>
      <w:proofErr w:type="spellEnd"/>
      <w:r w:rsidRPr="006A663F">
        <w:t xml:space="preserve"> – 230,6 </w:t>
      </w:r>
      <w:proofErr w:type="spellStart"/>
      <w:r w:rsidRPr="006A663F">
        <w:t>тыс.кв.м</w:t>
      </w:r>
      <w:proofErr w:type="spellEnd"/>
      <w:r w:rsidRPr="006A663F">
        <w:t>.</w:t>
      </w:r>
    </w:p>
    <w:p w14:paraId="14105B5E" w14:textId="77777777" w:rsidR="00461A86" w:rsidRPr="006A663F" w:rsidRDefault="00461A86" w:rsidP="00986764">
      <w:pPr>
        <w:spacing w:line="276" w:lineRule="auto"/>
        <w:ind w:firstLine="708"/>
      </w:pPr>
      <w:r w:rsidRPr="006A663F">
        <w:t>Общая уборочная площадь – 230,05 тыс. кв.м.</w:t>
      </w:r>
    </w:p>
    <w:p w14:paraId="528DCEE2" w14:textId="77777777" w:rsidR="00461A86" w:rsidRPr="006A663F" w:rsidRDefault="00461A86" w:rsidP="00986764">
      <w:pPr>
        <w:spacing w:line="276" w:lineRule="auto"/>
      </w:pPr>
      <w:r w:rsidRPr="006A663F">
        <w:t>Из них:</w:t>
      </w:r>
    </w:p>
    <w:p w14:paraId="2546949C" w14:textId="77777777" w:rsidR="00461A86" w:rsidRPr="006A663F" w:rsidRDefault="00461A86" w:rsidP="00986764">
      <w:pPr>
        <w:spacing w:line="276" w:lineRule="auto"/>
        <w:ind w:firstLine="708"/>
      </w:pPr>
      <w:r w:rsidRPr="006A663F">
        <w:t xml:space="preserve">Площадь ручной уборки – 51,2 </w:t>
      </w:r>
      <w:proofErr w:type="spellStart"/>
      <w:r w:rsidRPr="006A663F">
        <w:t>тыс.кв.м</w:t>
      </w:r>
      <w:proofErr w:type="spellEnd"/>
      <w:r w:rsidRPr="006A663F">
        <w:t>.</w:t>
      </w:r>
    </w:p>
    <w:p w14:paraId="1FBFFCB7" w14:textId="77777777" w:rsidR="00461A86" w:rsidRPr="006A663F" w:rsidRDefault="00461A86" w:rsidP="00986764">
      <w:pPr>
        <w:spacing w:line="276" w:lineRule="auto"/>
        <w:ind w:firstLine="708"/>
      </w:pPr>
      <w:r w:rsidRPr="006A663F">
        <w:t xml:space="preserve">Площадь механизированной уборки – 178,8 тыс. </w:t>
      </w:r>
    </w:p>
    <w:p w14:paraId="234EBC5E" w14:textId="77777777" w:rsidR="00461A86" w:rsidRPr="006A663F" w:rsidRDefault="00461A86" w:rsidP="00461A86">
      <w:pPr>
        <w:spacing w:line="276" w:lineRule="auto"/>
      </w:pPr>
      <w:r w:rsidRPr="006A663F">
        <w:t>кв.м.</w:t>
      </w:r>
    </w:p>
    <w:p w14:paraId="1E9D2B5B" w14:textId="77777777" w:rsidR="00461A86" w:rsidRPr="006A663F" w:rsidRDefault="00461A86" w:rsidP="00986764">
      <w:pPr>
        <w:spacing w:line="276" w:lineRule="auto"/>
        <w:ind w:firstLine="708"/>
      </w:pPr>
      <w:r w:rsidRPr="006A663F">
        <w:t>Площадь уборки проезжей части – 135,4 тыс. кв.м.</w:t>
      </w:r>
    </w:p>
    <w:p w14:paraId="0E95074C" w14:textId="77777777" w:rsidR="00461A86" w:rsidRDefault="00461A86" w:rsidP="00986764">
      <w:pPr>
        <w:spacing w:line="276" w:lineRule="auto"/>
        <w:ind w:firstLine="708"/>
      </w:pPr>
      <w:r w:rsidRPr="006A663F">
        <w:t>Площадь уборки тротуаров – 70,7 тыс. кв.м.</w:t>
      </w:r>
    </w:p>
    <w:p w14:paraId="06459BCC" w14:textId="77777777" w:rsidR="00461A86" w:rsidRDefault="00461A86" w:rsidP="00986764">
      <w:pPr>
        <w:spacing w:line="276" w:lineRule="auto"/>
        <w:ind w:firstLine="708"/>
      </w:pPr>
      <w:r w:rsidRPr="0082154B">
        <w:t>Места хранения аварийного запаса ПГС – 23 места</w:t>
      </w:r>
    </w:p>
    <w:p w14:paraId="37768287" w14:textId="77777777" w:rsidR="00461A86" w:rsidRDefault="00461A86" w:rsidP="00986764">
      <w:pPr>
        <w:spacing w:line="276" w:lineRule="auto"/>
        <w:ind w:firstLine="708"/>
      </w:pPr>
      <w:r>
        <w:t>Объекты озеленения 2 категории (27 объектов) общей площадью – 95,59 тыс. кв.м.</w:t>
      </w:r>
    </w:p>
    <w:p w14:paraId="587A4F55" w14:textId="77777777" w:rsidR="00461A86" w:rsidRDefault="00461A86" w:rsidP="00986764">
      <w:pPr>
        <w:spacing w:line="276" w:lineRule="auto"/>
        <w:ind w:firstLine="708"/>
      </w:pPr>
      <w:r>
        <w:t xml:space="preserve">Объекты озеленения 1 категории (2 объекта) общей площадью – 15,72 </w:t>
      </w:r>
      <w:proofErr w:type="spellStart"/>
      <w:r>
        <w:t>тыс.кв.м</w:t>
      </w:r>
      <w:proofErr w:type="spellEnd"/>
      <w:r>
        <w:t>.</w:t>
      </w:r>
    </w:p>
    <w:p w14:paraId="674244FF" w14:textId="77777777" w:rsidR="00461A86" w:rsidRDefault="00461A86" w:rsidP="00986764">
      <w:pPr>
        <w:spacing w:line="276" w:lineRule="auto"/>
        <w:ind w:firstLine="708"/>
      </w:pPr>
      <w:r>
        <w:t>Детские площадки на территории парков («Автомобилист», «Савеловский»)– 5 шт.</w:t>
      </w:r>
    </w:p>
    <w:p w14:paraId="745DD1A9" w14:textId="77777777" w:rsidR="00461A86" w:rsidRDefault="00461A86" w:rsidP="00461A86">
      <w:pPr>
        <w:spacing w:line="276" w:lineRule="auto"/>
      </w:pPr>
      <w:r>
        <w:t>Каток с искусственным льдом – 861 кв.м. (Вятская ул., д. 41, стр. 2)</w:t>
      </w:r>
    </w:p>
    <w:p w14:paraId="4E41373B" w14:textId="7321A4CF" w:rsidR="00461A86" w:rsidRDefault="00461A86" w:rsidP="00461A86">
      <w:pPr>
        <w:rPr>
          <w:szCs w:val="28"/>
        </w:rPr>
      </w:pPr>
      <w:r>
        <w:rPr>
          <w:szCs w:val="28"/>
        </w:rPr>
        <w:lastRenderedPageBreak/>
        <w:t xml:space="preserve">          В 2020 году производилась обработка дезинфицирующими средствами территории района, а также обработка </w:t>
      </w:r>
      <w:r w:rsidR="00986764">
        <w:rPr>
          <w:szCs w:val="28"/>
        </w:rPr>
        <w:t>с</w:t>
      </w:r>
      <w:r>
        <w:rPr>
          <w:szCs w:val="28"/>
        </w:rPr>
        <w:t>оциальных объектов и ООТ. Обработка производилась по принципу орошения.</w:t>
      </w:r>
    </w:p>
    <w:p w14:paraId="36F0AF92" w14:textId="386644B8" w:rsidR="00461A86" w:rsidRDefault="00461A86" w:rsidP="00461A86">
      <w:pPr>
        <w:rPr>
          <w:szCs w:val="28"/>
        </w:rPr>
      </w:pPr>
      <w:r>
        <w:rPr>
          <w:szCs w:val="28"/>
        </w:rPr>
        <w:t xml:space="preserve">          В парке Автомобилист были установлены временные модули для размещения больных с коронавирусом.</w:t>
      </w:r>
    </w:p>
    <w:p w14:paraId="4A8C4569" w14:textId="7744AF98" w:rsidR="00461A86" w:rsidRDefault="00461A86" w:rsidP="00461A86">
      <w:pPr>
        <w:ind w:firstLine="708"/>
        <w:rPr>
          <w:szCs w:val="28"/>
        </w:rPr>
      </w:pPr>
      <w:r>
        <w:rPr>
          <w:szCs w:val="28"/>
        </w:rPr>
        <w:t xml:space="preserve">В зимний период 2020-2021 с территории района произведен вывоз 39 345,9 </w:t>
      </w:r>
      <w:proofErr w:type="spellStart"/>
      <w:r>
        <w:rPr>
          <w:szCs w:val="28"/>
        </w:rPr>
        <w:t>куб.м</w:t>
      </w:r>
      <w:proofErr w:type="spellEnd"/>
      <w:r>
        <w:rPr>
          <w:szCs w:val="28"/>
        </w:rPr>
        <w:t xml:space="preserve">. снега. </w:t>
      </w:r>
    </w:p>
    <w:p w14:paraId="37325A8E" w14:textId="77777777" w:rsidR="00103CAB" w:rsidRDefault="00103CAB" w:rsidP="00103CAB">
      <w:pPr>
        <w:jc w:val="center"/>
        <w:rPr>
          <w:b/>
          <w:szCs w:val="28"/>
        </w:rPr>
      </w:pPr>
    </w:p>
    <w:p w14:paraId="2A3E3752" w14:textId="2B45FE1D" w:rsidR="00103CAB" w:rsidRPr="001B539F" w:rsidRDefault="00103CAB" w:rsidP="00103CAB">
      <w:pPr>
        <w:jc w:val="center"/>
        <w:rPr>
          <w:b/>
          <w:szCs w:val="28"/>
          <w:u w:val="single"/>
        </w:rPr>
      </w:pPr>
      <w:r w:rsidRPr="001B539F">
        <w:rPr>
          <w:b/>
          <w:szCs w:val="28"/>
          <w:u w:val="single"/>
        </w:rPr>
        <w:t>О работе управления механизации за 2020 год</w:t>
      </w:r>
    </w:p>
    <w:p w14:paraId="2FDD20A7" w14:textId="77777777" w:rsidR="00103CAB" w:rsidRDefault="00103CAB" w:rsidP="00103CAB">
      <w:pPr>
        <w:rPr>
          <w:szCs w:val="28"/>
        </w:rPr>
      </w:pPr>
    </w:p>
    <w:p w14:paraId="4A9AA155" w14:textId="77777777" w:rsidR="00103CAB" w:rsidRDefault="00103CAB" w:rsidP="00103CAB">
      <w:pPr>
        <w:ind w:firstLine="709"/>
        <w:rPr>
          <w:szCs w:val="28"/>
        </w:rPr>
      </w:pPr>
      <w:r>
        <w:rPr>
          <w:szCs w:val="28"/>
        </w:rPr>
        <w:t>В целях поддержания надлежащей работоспособности техники в 2020 году ответственными лицами ежедневно проводились работы по контролю её эксплуатации и санитарно-технического состояния, а для обеспечения своевременного проведения технического обслуживания были заключены контракты с подрядными специализированными организациями на оказание услуг по техническому обслуживанию и ремонту, поставке запасных частей, колесных шин, расходных материалов, технических и горюче-смазочных жидкостей.</w:t>
      </w:r>
    </w:p>
    <w:p w14:paraId="292C1239" w14:textId="77777777" w:rsidR="00103CAB" w:rsidRDefault="00103CAB" w:rsidP="00103CAB">
      <w:pPr>
        <w:ind w:firstLine="709"/>
        <w:rPr>
          <w:szCs w:val="28"/>
        </w:rPr>
      </w:pPr>
      <w:r>
        <w:rPr>
          <w:szCs w:val="28"/>
        </w:rPr>
        <w:t>В рамках подготовки коммунальной техники к весенне-летнему и осенне-зимнему периодам вся техника учреждения была подготовлена и предоставлена соответствующим контролирующим органам (ГБУ «Доринвест», Гостехнадзор) в поставленные сроки, согласно утвержденных план-графиков.</w:t>
      </w:r>
    </w:p>
    <w:p w14:paraId="1AC3CE1B" w14:textId="77777777" w:rsidR="00103CAB" w:rsidRDefault="00103CAB" w:rsidP="00103CAB">
      <w:pPr>
        <w:ind w:firstLine="709"/>
        <w:rPr>
          <w:szCs w:val="28"/>
        </w:rPr>
      </w:pPr>
      <w:r>
        <w:rPr>
          <w:szCs w:val="28"/>
        </w:rPr>
        <w:t>Также своевременно проводился и государственный технический осмотр с получением соответствующих талонов и диагностических карт.</w:t>
      </w:r>
    </w:p>
    <w:p w14:paraId="64C69A87" w14:textId="77777777" w:rsidR="00103CAB" w:rsidRDefault="00103CAB" w:rsidP="00103CAB">
      <w:pPr>
        <w:ind w:firstLine="709"/>
        <w:rPr>
          <w:szCs w:val="28"/>
        </w:rPr>
      </w:pPr>
      <w:r>
        <w:rPr>
          <w:szCs w:val="28"/>
        </w:rPr>
        <w:t>В связи с завершением сроков лизинга по контрактам № 017/2015-АД и 018/2015-АД (на оказание услуг по приобретению коммунальной техники на основании Контракта финансовой аренды по заказу ГБУ «Автомобильные дороги» для ГБУ «Жилищник» районов Москвы)</w:t>
      </w:r>
      <w:r w:rsidRPr="006A382D">
        <w:rPr>
          <w:szCs w:val="28"/>
        </w:rPr>
        <w:t xml:space="preserve"> </w:t>
      </w:r>
      <w:r>
        <w:rPr>
          <w:szCs w:val="28"/>
        </w:rPr>
        <w:t>были проведены работы по подготовке необходимых документов для принятия на баланс учреждения с последующей регистрацией 19 единиц техники в соответствующих органах (ГИБДД, Гостехнадзор) в установленный законодательством десятидневный срок.</w:t>
      </w:r>
    </w:p>
    <w:p w14:paraId="32231A24" w14:textId="77777777" w:rsidR="00103CAB" w:rsidRDefault="00103CAB" w:rsidP="00103CAB">
      <w:pPr>
        <w:ind w:firstLine="709"/>
        <w:rPr>
          <w:szCs w:val="28"/>
        </w:rPr>
      </w:pPr>
      <w:r>
        <w:rPr>
          <w:szCs w:val="28"/>
        </w:rPr>
        <w:t>Кроме содержания коммунальной техники учреждения стоит отметить и проведенные работы по развитию бытового городка, расположенного на территории автомобильной базы.</w:t>
      </w:r>
    </w:p>
    <w:p w14:paraId="07AE9C8A" w14:textId="77777777" w:rsidR="00103CAB" w:rsidRDefault="00103CAB" w:rsidP="00103CAB">
      <w:pPr>
        <w:pStyle w:val="a4"/>
        <w:ind w:firstLine="709"/>
        <w:jc w:val="both"/>
        <w:rPr>
          <w:szCs w:val="28"/>
        </w:rPr>
      </w:pPr>
      <w:r w:rsidRPr="003F0E40">
        <w:rPr>
          <w:szCs w:val="28"/>
        </w:rPr>
        <w:t xml:space="preserve">В рамках программы развития бытового городка и автомобильной базы в 2020 году возведен </w:t>
      </w:r>
      <w:r>
        <w:rPr>
          <w:szCs w:val="28"/>
        </w:rPr>
        <w:t>новый корпус бытового городка (пристроен к существующему бытовому городку) на 16 модулей, из них 12 жилых комнат, комната для сушки одежды, комната для переодевания и комната для отдыха. В связи с увеличением количества проживающих расширены существующие душевые комнаты на 8 душевых кабинок (до 16 кабинок) и туалеты</w:t>
      </w:r>
      <w:r w:rsidRPr="00941CB6">
        <w:rPr>
          <w:szCs w:val="28"/>
        </w:rPr>
        <w:t xml:space="preserve"> на 8 санузлов (до 18 санузлов)</w:t>
      </w:r>
      <w:r>
        <w:rPr>
          <w:szCs w:val="28"/>
        </w:rPr>
        <w:t>.</w:t>
      </w:r>
    </w:p>
    <w:p w14:paraId="50B81C38" w14:textId="77777777" w:rsidR="00103CAB" w:rsidRDefault="00103CAB" w:rsidP="00103CA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В рамках планового ремонта бытового городка проведены ремонтные работы по замене напольного покрытия, дверей, замков, настенных панелей и пр.</w:t>
      </w:r>
    </w:p>
    <w:p w14:paraId="421F7220" w14:textId="77777777" w:rsidR="00103CAB" w:rsidRDefault="00103CAB" w:rsidP="00103CAB">
      <w:pPr>
        <w:ind w:firstLine="709"/>
        <w:rPr>
          <w:szCs w:val="28"/>
        </w:rPr>
      </w:pPr>
      <w:r>
        <w:rPr>
          <w:szCs w:val="28"/>
        </w:rPr>
        <w:t xml:space="preserve">Дополнительно для сотрудников учреждения, проживающих в бытовом городке, оборудована площадка для парковки </w:t>
      </w:r>
      <w:proofErr w:type="spellStart"/>
      <w:r>
        <w:rPr>
          <w:szCs w:val="28"/>
        </w:rPr>
        <w:t>велотранспорта</w:t>
      </w:r>
      <w:proofErr w:type="spellEnd"/>
      <w:r>
        <w:rPr>
          <w:szCs w:val="28"/>
        </w:rPr>
        <w:t>.</w:t>
      </w:r>
    </w:p>
    <w:p w14:paraId="21115E52" w14:textId="47901DCC" w:rsidR="00461A86" w:rsidRDefault="00461A86" w:rsidP="00461A86">
      <w:pPr>
        <w:ind w:firstLine="708"/>
        <w:rPr>
          <w:szCs w:val="28"/>
        </w:rPr>
      </w:pPr>
    </w:p>
    <w:p w14:paraId="7ED402F5" w14:textId="268267C4" w:rsidR="00B86FB2" w:rsidRDefault="00B86FB2" w:rsidP="00461A86">
      <w:pPr>
        <w:ind w:firstLine="708"/>
        <w:rPr>
          <w:szCs w:val="28"/>
        </w:rPr>
      </w:pPr>
    </w:p>
    <w:p w14:paraId="18B95223" w14:textId="77777777" w:rsidR="00B86FB2" w:rsidRPr="00621CA6" w:rsidRDefault="00B86FB2" w:rsidP="00B86FB2">
      <w:pPr>
        <w:pStyle w:val="ec82ca5b8b7e8b7ac245e3976767544cmsonospacing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621CA6">
        <w:rPr>
          <w:rFonts w:eastAsiaTheme="minorHAnsi"/>
          <w:b/>
          <w:bCs/>
          <w:sz w:val="28"/>
          <w:szCs w:val="28"/>
          <w:u w:val="single"/>
          <w:lang w:eastAsia="en-US"/>
        </w:rPr>
        <w:lastRenderedPageBreak/>
        <w:t>Работа  по взысканию задолженности</w:t>
      </w:r>
      <w:r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за ЖКУ в 2020 году</w:t>
      </w:r>
    </w:p>
    <w:p w14:paraId="1890C9FB" w14:textId="77777777" w:rsidR="00B86FB2" w:rsidRDefault="00B86FB2" w:rsidP="00B86FB2">
      <w:pPr>
        <w:pStyle w:val="ec82ca5b8b7e8b7ac245e3976767544cmsonospacing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5A15DAE" w14:textId="77777777" w:rsidR="00B86FB2" w:rsidRDefault="00B86FB2" w:rsidP="00B86FB2">
      <w:pPr>
        <w:tabs>
          <w:tab w:val="left" w:pos="6990"/>
        </w:tabs>
        <w:ind w:firstLine="567"/>
      </w:pPr>
      <w:r>
        <w:t>В течение 2020 года ГБУ "Жилищник Савеловского района" были предприняты все необходимые меры по взысканию задолженности с граждан и организаций за потребленные жилищно-коммунальные и эксплуатационные услуги.</w:t>
      </w:r>
    </w:p>
    <w:p w14:paraId="1A93983B" w14:textId="77777777" w:rsidR="00B86FB2" w:rsidRDefault="00B86FB2" w:rsidP="00B86FB2">
      <w:pPr>
        <w:tabs>
          <w:tab w:val="left" w:pos="6990"/>
        </w:tabs>
        <w:ind w:firstLine="567"/>
      </w:pPr>
      <w:r>
        <w:t>Так за отчетный период гражданам-должникам было направлено 15 709  уведомлений</w:t>
      </w:r>
      <w:r w:rsidRPr="000E3F87">
        <w:t xml:space="preserve"> </w:t>
      </w:r>
      <w:r>
        <w:t>о необходимости погашения имеющейся задолженности за ЖКУ.</w:t>
      </w:r>
    </w:p>
    <w:p w14:paraId="2B43D5DE" w14:textId="77777777" w:rsidR="00B86FB2" w:rsidRPr="00A1031F" w:rsidRDefault="00B86FB2" w:rsidP="00B86FB2">
      <w:pPr>
        <w:tabs>
          <w:tab w:val="left" w:pos="6990"/>
        </w:tabs>
        <w:ind w:firstLine="567"/>
      </w:pPr>
      <w:r w:rsidRPr="00A1031F">
        <w:t>С гражданами-дол</w:t>
      </w:r>
      <w:r>
        <w:t xml:space="preserve">жниками, имеющими положительную </w:t>
      </w:r>
      <w:r w:rsidRPr="00A1031F">
        <w:t>д</w:t>
      </w:r>
      <w:r>
        <w:t>инамику погашения задолженности</w:t>
      </w:r>
      <w:r w:rsidRPr="00A1031F">
        <w:t xml:space="preserve"> </w:t>
      </w:r>
      <w:r>
        <w:t xml:space="preserve">и не имеющими возможность единоразово погасить всю сумму долга в 2020 году </w:t>
      </w:r>
      <w:r w:rsidRPr="00A1031F">
        <w:t>было заключено</w:t>
      </w:r>
      <w:r>
        <w:t xml:space="preserve"> –</w:t>
      </w:r>
      <w:r w:rsidRPr="00A1031F">
        <w:t xml:space="preserve"> </w:t>
      </w:r>
      <w:r>
        <w:t>117 соглашений</w:t>
      </w:r>
      <w:r w:rsidRPr="00A6169F">
        <w:t xml:space="preserve"> о реструктуризации долга сроком до 6 месяцев на общую сумму  - </w:t>
      </w:r>
      <w:r>
        <w:t>7 014 174</w:t>
      </w:r>
      <w:r>
        <w:rPr>
          <w:b/>
        </w:rPr>
        <w:t xml:space="preserve">  </w:t>
      </w:r>
      <w:r w:rsidRPr="00A6169F">
        <w:t>руб.</w:t>
      </w:r>
      <w:r w:rsidRPr="00A1031F">
        <w:t xml:space="preserve"> </w:t>
      </w:r>
      <w:proofErr w:type="spellStart"/>
      <w:r>
        <w:t>Юр.о</w:t>
      </w:r>
      <w:r w:rsidRPr="00A1031F">
        <w:t>тделом</w:t>
      </w:r>
      <w:proofErr w:type="spellEnd"/>
      <w:r>
        <w:t xml:space="preserve"> учреждения</w:t>
      </w:r>
      <w:r w:rsidRPr="00A1031F">
        <w:t xml:space="preserve"> приняты меры по строгому ежемесячному контролю за исполнением условий заключенных соглашений о реструктуризации долга.</w:t>
      </w:r>
    </w:p>
    <w:p w14:paraId="64707598" w14:textId="77777777" w:rsidR="00B86FB2" w:rsidRPr="00731937" w:rsidRDefault="00B86FB2" w:rsidP="00B86FB2">
      <w:pPr>
        <w:tabs>
          <w:tab w:val="left" w:pos="6990"/>
        </w:tabs>
        <w:ind w:firstLine="567"/>
      </w:pPr>
      <w:r w:rsidRPr="00731937">
        <w:t xml:space="preserve">За отчетный период ГБУ "Жилищник Савеловского района" </w:t>
      </w:r>
      <w:r w:rsidRPr="00731937">
        <w:rPr>
          <w:color w:val="000000" w:themeColor="text1"/>
        </w:rPr>
        <w:t>подано</w:t>
      </w:r>
      <w:r w:rsidRPr="00731937">
        <w:rPr>
          <w:color w:val="FF0000"/>
        </w:rPr>
        <w:t xml:space="preserve"> </w:t>
      </w:r>
      <w:r>
        <w:t>367</w:t>
      </w:r>
      <w:r w:rsidRPr="00731937">
        <w:rPr>
          <w:color w:val="FF0000"/>
        </w:rPr>
        <w:t xml:space="preserve"> </w:t>
      </w:r>
      <w:r>
        <w:rPr>
          <w:color w:val="000000" w:themeColor="text1"/>
        </w:rPr>
        <w:t>заявлений</w:t>
      </w:r>
      <w:r w:rsidRPr="00731937">
        <w:rPr>
          <w:color w:val="000000" w:themeColor="text1"/>
        </w:rPr>
        <w:t xml:space="preserve"> о вынесении судебного приказа о взыскании задолженности с физических лиц на общую </w:t>
      </w:r>
      <w:r w:rsidRPr="00731937">
        <w:t xml:space="preserve">сумму </w:t>
      </w:r>
      <w:r>
        <w:t xml:space="preserve">34 863 507,24 </w:t>
      </w:r>
      <w:r w:rsidRPr="00731937">
        <w:t>руб.</w:t>
      </w:r>
    </w:p>
    <w:p w14:paraId="495C4127" w14:textId="77777777" w:rsidR="00B86FB2" w:rsidRDefault="00B86FB2" w:rsidP="00B86FB2">
      <w:pPr>
        <w:tabs>
          <w:tab w:val="left" w:pos="6990"/>
        </w:tabs>
        <w:ind w:firstLine="567"/>
      </w:pPr>
      <w:r w:rsidRPr="00F31913">
        <w:rPr>
          <w:color w:val="000000" w:themeColor="text1"/>
        </w:rPr>
        <w:t>По</w:t>
      </w:r>
      <w:r w:rsidRPr="00F31913">
        <w:t xml:space="preserve"> мере поступления из суда судебных приказов они </w:t>
      </w:r>
      <w:r>
        <w:t>были направлены</w:t>
      </w:r>
      <w:r w:rsidRPr="00F31913">
        <w:t xml:space="preserve"> на исполнение в службу судебных приставов. Так</w:t>
      </w:r>
      <w:r>
        <w:t xml:space="preserve"> в отчетном периоде Федеральной службой судебных приставов было возбуждено 230 исполнительных производств на общую сумму 26,4 млн. руб. </w:t>
      </w:r>
    </w:p>
    <w:p w14:paraId="733C5573" w14:textId="77777777" w:rsidR="00B86FB2" w:rsidRDefault="00B86FB2" w:rsidP="00B86FB2">
      <w:pPr>
        <w:tabs>
          <w:tab w:val="left" w:pos="6990"/>
        </w:tabs>
        <w:ind w:firstLine="567"/>
      </w:pPr>
      <w:r w:rsidRPr="00721DB6">
        <w:t>По динамике погашения задолженности населения по оплате за жил</w:t>
      </w:r>
      <w:r>
        <w:t>ищно-коммунальные услуги за 2020 году</w:t>
      </w:r>
      <w:r w:rsidRPr="00721DB6">
        <w:t xml:space="preserve"> ГБУ "Жилищник Савеловского района" неоднократно</w:t>
      </w:r>
      <w:r>
        <w:rPr>
          <w:b/>
        </w:rPr>
        <w:t xml:space="preserve"> </w:t>
      </w:r>
      <w:r w:rsidRPr="00721DB6">
        <w:t>входило в 5-ку лучших «</w:t>
      </w:r>
      <w:proofErr w:type="spellStart"/>
      <w:r w:rsidRPr="00721DB6">
        <w:t>Жилищников</w:t>
      </w:r>
      <w:proofErr w:type="spellEnd"/>
      <w:r w:rsidRPr="00721DB6">
        <w:t>» округа.</w:t>
      </w:r>
      <w:r>
        <w:rPr>
          <w:b/>
        </w:rPr>
        <w:t xml:space="preserve"> </w:t>
      </w:r>
      <w:r>
        <w:t>Кроме того, положительная динамика погашения задолженности, в том числе за период от 1 до 6 месяцев, более 6 месяцев, отмечена в статистической отчетности ГКУ "Дирекция ЖКХиБ САО" в указанный период. ГБУ «Жилищник Савеловского района» неоднократно занимало 1,2 места по сумме валового сбора на протяжении отчетного периода.</w:t>
      </w:r>
    </w:p>
    <w:p w14:paraId="73D3A04B" w14:textId="77777777" w:rsidR="00B86FB2" w:rsidRDefault="00B86FB2" w:rsidP="00461A86">
      <w:pPr>
        <w:ind w:firstLine="708"/>
        <w:rPr>
          <w:szCs w:val="28"/>
        </w:rPr>
      </w:pPr>
    </w:p>
    <w:p w14:paraId="1748BC35" w14:textId="77777777" w:rsidR="00461A86" w:rsidRDefault="00461A86" w:rsidP="00685DB4">
      <w:pPr>
        <w:rPr>
          <w:rFonts w:eastAsia="Times New Roman"/>
        </w:rPr>
      </w:pPr>
    </w:p>
    <w:p w14:paraId="412EEC18" w14:textId="3043F809" w:rsidR="00103CAB" w:rsidRPr="005844C7" w:rsidRDefault="00103CAB" w:rsidP="00103CA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5844C7">
        <w:rPr>
          <w:rFonts w:eastAsiaTheme="minorHAnsi"/>
          <w:sz w:val="28"/>
          <w:szCs w:val="22"/>
          <w:lang w:eastAsia="en-US"/>
        </w:rPr>
        <w:t>Все запланированные программы 20</w:t>
      </w:r>
      <w:r>
        <w:rPr>
          <w:rFonts w:eastAsiaTheme="minorHAnsi"/>
          <w:sz w:val="28"/>
          <w:szCs w:val="22"/>
          <w:lang w:eastAsia="en-US"/>
        </w:rPr>
        <w:t>20</w:t>
      </w:r>
      <w:r w:rsidRPr="005844C7">
        <w:rPr>
          <w:rFonts w:eastAsiaTheme="minorHAnsi"/>
          <w:sz w:val="28"/>
          <w:szCs w:val="22"/>
          <w:lang w:eastAsia="en-US"/>
        </w:rPr>
        <w:t xml:space="preserve"> года были выполнены в полном объеме</w:t>
      </w:r>
      <w:r>
        <w:rPr>
          <w:rFonts w:eastAsiaTheme="minorHAnsi"/>
          <w:sz w:val="28"/>
          <w:szCs w:val="22"/>
          <w:lang w:eastAsia="en-US"/>
        </w:rPr>
        <w:t>, поставлены задачи и планы на 2021 год.</w:t>
      </w:r>
    </w:p>
    <w:p w14:paraId="40241FA6" w14:textId="77777777" w:rsidR="00103CAB" w:rsidRPr="005844C7" w:rsidRDefault="00103CAB" w:rsidP="00103CAB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2"/>
          <w:lang w:eastAsia="en-US"/>
        </w:rPr>
      </w:pPr>
    </w:p>
    <w:p w14:paraId="44DEEF5B" w14:textId="77777777" w:rsidR="00103CAB" w:rsidRDefault="00103CAB" w:rsidP="00103CA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5844C7">
        <w:rPr>
          <w:rFonts w:eastAsiaTheme="minorHAnsi"/>
          <w:sz w:val="28"/>
          <w:szCs w:val="22"/>
          <w:lang w:eastAsia="en-US"/>
        </w:rPr>
        <w:t>В заключение хотел бы выразить признательность активным жителям района, депутатам за неравнодушное отношение к жизни района.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5844C7">
        <w:rPr>
          <w:rFonts w:eastAsiaTheme="minorHAnsi"/>
          <w:sz w:val="28"/>
          <w:szCs w:val="22"/>
          <w:lang w:eastAsia="en-US"/>
        </w:rPr>
        <w:t xml:space="preserve">И в этом году мы приложим все силы, чтобы поводов для справедливой критики стало меньше. Надеемся на продуктивное сотрудничество с </w:t>
      </w:r>
      <w:r>
        <w:rPr>
          <w:rFonts w:eastAsiaTheme="minorHAnsi"/>
          <w:sz w:val="28"/>
          <w:szCs w:val="22"/>
          <w:lang w:eastAsia="en-US"/>
        </w:rPr>
        <w:t>В</w:t>
      </w:r>
      <w:r w:rsidRPr="005844C7">
        <w:rPr>
          <w:rFonts w:eastAsiaTheme="minorHAnsi"/>
          <w:sz w:val="28"/>
          <w:szCs w:val="22"/>
          <w:lang w:eastAsia="en-US"/>
        </w:rPr>
        <w:t>ами, уважаемые депутаты, и с управой района на благо наших жителей.</w:t>
      </w:r>
    </w:p>
    <w:p w14:paraId="37915DE9" w14:textId="77777777" w:rsidR="00103CAB" w:rsidRDefault="00103CAB" w:rsidP="00103CAB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2"/>
          <w:lang w:eastAsia="en-US"/>
        </w:rPr>
      </w:pPr>
    </w:p>
    <w:p w14:paraId="04018876" w14:textId="77777777" w:rsidR="00184175" w:rsidRDefault="00184175" w:rsidP="00184175">
      <w:bookmarkStart w:id="0" w:name="_GoBack"/>
      <w:bookmarkEnd w:id="0"/>
    </w:p>
    <w:p w14:paraId="49DCB9A2" w14:textId="77777777" w:rsidR="00184175" w:rsidRDefault="00184175" w:rsidP="00184175"/>
    <w:p w14:paraId="33CA607B" w14:textId="77777777" w:rsidR="00184175" w:rsidRDefault="00184175" w:rsidP="00184175"/>
    <w:p w14:paraId="75E42659" w14:textId="77777777" w:rsidR="0087146E" w:rsidRDefault="0087146E"/>
    <w:sectPr w:rsidR="0087146E" w:rsidSect="00082CE5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541"/>
    <w:multiLevelType w:val="hybridMultilevel"/>
    <w:tmpl w:val="BBCAA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63C3"/>
    <w:multiLevelType w:val="hybridMultilevel"/>
    <w:tmpl w:val="26EECC7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726A0"/>
    <w:multiLevelType w:val="hybridMultilevel"/>
    <w:tmpl w:val="FADE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F3CE2"/>
    <w:multiLevelType w:val="hybridMultilevel"/>
    <w:tmpl w:val="B22A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F00A1"/>
    <w:multiLevelType w:val="hybridMultilevel"/>
    <w:tmpl w:val="C18A8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44EAE"/>
    <w:multiLevelType w:val="multilevel"/>
    <w:tmpl w:val="C8BE977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6">
    <w:nsid w:val="3C927299"/>
    <w:multiLevelType w:val="hybridMultilevel"/>
    <w:tmpl w:val="6A10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F3475"/>
    <w:multiLevelType w:val="hybridMultilevel"/>
    <w:tmpl w:val="9F724016"/>
    <w:lvl w:ilvl="0" w:tplc="82F20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C712EB"/>
    <w:multiLevelType w:val="hybridMultilevel"/>
    <w:tmpl w:val="ED02FF9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6DCE57B8"/>
    <w:multiLevelType w:val="hybridMultilevel"/>
    <w:tmpl w:val="CE36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C6AE5"/>
    <w:multiLevelType w:val="hybridMultilevel"/>
    <w:tmpl w:val="2D54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63F40"/>
    <w:multiLevelType w:val="hybridMultilevel"/>
    <w:tmpl w:val="AC2488A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77A36F07"/>
    <w:multiLevelType w:val="hybridMultilevel"/>
    <w:tmpl w:val="543859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75"/>
    <w:rsid w:val="00014E5A"/>
    <w:rsid w:val="00082CE5"/>
    <w:rsid w:val="00103CAB"/>
    <w:rsid w:val="00184175"/>
    <w:rsid w:val="001B539F"/>
    <w:rsid w:val="00277DCE"/>
    <w:rsid w:val="002938B7"/>
    <w:rsid w:val="00461A86"/>
    <w:rsid w:val="004B56AC"/>
    <w:rsid w:val="00554680"/>
    <w:rsid w:val="006041D6"/>
    <w:rsid w:val="00685DB4"/>
    <w:rsid w:val="007D6F67"/>
    <w:rsid w:val="007F2D97"/>
    <w:rsid w:val="0087146E"/>
    <w:rsid w:val="00894FF5"/>
    <w:rsid w:val="00986764"/>
    <w:rsid w:val="009D48D0"/>
    <w:rsid w:val="00B86FB2"/>
    <w:rsid w:val="00B951F3"/>
    <w:rsid w:val="00C1698E"/>
    <w:rsid w:val="00E10D53"/>
    <w:rsid w:val="00E155E2"/>
    <w:rsid w:val="00EB1DD0"/>
    <w:rsid w:val="00ED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4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75"/>
  </w:style>
  <w:style w:type="paragraph" w:styleId="1">
    <w:name w:val="heading 1"/>
    <w:basedOn w:val="a"/>
    <w:next w:val="a"/>
    <w:link w:val="10"/>
    <w:uiPriority w:val="9"/>
    <w:qFormat/>
    <w:rsid w:val="001B53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86FB2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175"/>
    <w:pPr>
      <w:ind w:left="720"/>
      <w:contextualSpacing/>
    </w:pPr>
  </w:style>
  <w:style w:type="paragraph" w:styleId="a4">
    <w:name w:val="No Spacing"/>
    <w:link w:val="a5"/>
    <w:uiPriority w:val="1"/>
    <w:qFormat/>
    <w:rsid w:val="00184175"/>
    <w:pPr>
      <w:jc w:val="left"/>
    </w:pPr>
    <w:rPr>
      <w:rFonts w:cstheme="minorBidi"/>
    </w:rPr>
  </w:style>
  <w:style w:type="character" w:customStyle="1" w:styleId="a5">
    <w:name w:val="Без интервала Знак"/>
    <w:link w:val="a4"/>
    <w:uiPriority w:val="1"/>
    <w:rsid w:val="00184175"/>
    <w:rPr>
      <w:rFonts w:cstheme="minorBidi"/>
    </w:rPr>
  </w:style>
  <w:style w:type="character" w:customStyle="1" w:styleId="30">
    <w:name w:val="Заголовок 3 Знак"/>
    <w:basedOn w:val="a0"/>
    <w:link w:val="3"/>
    <w:uiPriority w:val="9"/>
    <w:rsid w:val="00B86FB2"/>
    <w:rPr>
      <w:rFonts w:eastAsia="Times New Roman"/>
      <w:b/>
      <w:bCs/>
      <w:sz w:val="27"/>
      <w:szCs w:val="27"/>
      <w:lang w:eastAsia="ru-RU"/>
    </w:rPr>
  </w:style>
  <w:style w:type="paragraph" w:customStyle="1" w:styleId="ec82ca5b8b7e8b7ac245e3976767544cmsonospacing">
    <w:name w:val="ec82ca5b8b7e8b7ac245e3976767544cmsonospacing"/>
    <w:basedOn w:val="a"/>
    <w:rsid w:val="00B86FB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03CA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3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75"/>
  </w:style>
  <w:style w:type="paragraph" w:styleId="1">
    <w:name w:val="heading 1"/>
    <w:basedOn w:val="a"/>
    <w:next w:val="a"/>
    <w:link w:val="10"/>
    <w:uiPriority w:val="9"/>
    <w:qFormat/>
    <w:rsid w:val="001B53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86FB2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175"/>
    <w:pPr>
      <w:ind w:left="720"/>
      <w:contextualSpacing/>
    </w:pPr>
  </w:style>
  <w:style w:type="paragraph" w:styleId="a4">
    <w:name w:val="No Spacing"/>
    <w:link w:val="a5"/>
    <w:uiPriority w:val="1"/>
    <w:qFormat/>
    <w:rsid w:val="00184175"/>
    <w:pPr>
      <w:jc w:val="left"/>
    </w:pPr>
    <w:rPr>
      <w:rFonts w:cstheme="minorBidi"/>
    </w:rPr>
  </w:style>
  <w:style w:type="character" w:customStyle="1" w:styleId="a5">
    <w:name w:val="Без интервала Знак"/>
    <w:link w:val="a4"/>
    <w:uiPriority w:val="1"/>
    <w:rsid w:val="00184175"/>
    <w:rPr>
      <w:rFonts w:cstheme="minorBidi"/>
    </w:rPr>
  </w:style>
  <w:style w:type="character" w:customStyle="1" w:styleId="30">
    <w:name w:val="Заголовок 3 Знак"/>
    <w:basedOn w:val="a0"/>
    <w:link w:val="3"/>
    <w:uiPriority w:val="9"/>
    <w:rsid w:val="00B86FB2"/>
    <w:rPr>
      <w:rFonts w:eastAsia="Times New Roman"/>
      <w:b/>
      <w:bCs/>
      <w:sz w:val="27"/>
      <w:szCs w:val="27"/>
      <w:lang w:eastAsia="ru-RU"/>
    </w:rPr>
  </w:style>
  <w:style w:type="paragraph" w:customStyle="1" w:styleId="ec82ca5b8b7e8b7ac245e3976767544cmsonospacing">
    <w:name w:val="ec82ca5b8b7e8b7ac245e3976767544cmsonospacing"/>
    <w:basedOn w:val="a"/>
    <w:rsid w:val="00B86FB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03CA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3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13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12</cp:revision>
  <cp:lastPrinted>2021-03-17T13:59:00Z</cp:lastPrinted>
  <dcterms:created xsi:type="dcterms:W3CDTF">2021-01-13T07:31:00Z</dcterms:created>
  <dcterms:modified xsi:type="dcterms:W3CDTF">2021-03-26T07:18:00Z</dcterms:modified>
</cp:coreProperties>
</file>